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57" w:rsidRDefault="00982557" w:rsidP="00982557">
      <w:pPr>
        <w:ind w:right="153"/>
        <w:rPr>
          <w:rFonts w:ascii="Arial" w:hAnsi="Arial" w:cs="Arial"/>
          <w:lang w:val="ru-RU"/>
        </w:rPr>
      </w:pPr>
    </w:p>
    <w:tbl>
      <w:tblPr>
        <w:tblW w:w="10215" w:type="dxa"/>
        <w:tblInd w:w="93" w:type="dxa"/>
        <w:tblLook w:val="04A0"/>
      </w:tblPr>
      <w:tblGrid>
        <w:gridCol w:w="1635"/>
        <w:gridCol w:w="8580"/>
      </w:tblGrid>
      <w:tr w:rsidR="00982557" w:rsidTr="00982557">
        <w:trPr>
          <w:trHeight w:val="255"/>
        </w:trPr>
        <w:tc>
          <w:tcPr>
            <w:tcW w:w="1635" w:type="dxa"/>
            <w:noWrap/>
            <w:vAlign w:val="bottom"/>
            <w:hideMark/>
          </w:tcPr>
          <w:p w:rsidR="00982557" w:rsidRDefault="00982557">
            <w:pPr>
              <w:jc w:val="center"/>
              <w:rPr>
                <w:rFonts w:ascii="Arial" w:hAnsi="Arial" w:cs="Arial"/>
                <w:color w:val="0000FF"/>
                <w:sz w:val="20"/>
                <w:szCs w:val="20"/>
                <w:lang w:val="sr-Cyrl-CS"/>
              </w:rPr>
            </w:pPr>
            <w:r>
              <w:rPr>
                <w:rFonts w:ascii="Arial" w:hAnsi="Arial" w:cs="Arial"/>
                <w:noProof/>
                <w:color w:val="0000FF"/>
                <w:sz w:val="20"/>
                <w:szCs w:val="20"/>
              </w:rPr>
              <w:drawing>
                <wp:inline distT="0" distB="0" distL="0" distR="0">
                  <wp:extent cx="862965" cy="1027430"/>
                  <wp:effectExtent l="19050" t="0" r="0" b="0"/>
                  <wp:docPr id="1" name="Picture 1" descr="Znak SSCS sablo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SSCS sablon blue"/>
                          <pic:cNvPicPr>
                            <a:picLocks noChangeAspect="1" noChangeArrowheads="1"/>
                          </pic:cNvPicPr>
                        </pic:nvPicPr>
                        <pic:blipFill>
                          <a:blip r:embed="rId5" cstate="print"/>
                          <a:srcRect/>
                          <a:stretch>
                            <a:fillRect/>
                          </a:stretch>
                        </pic:blipFill>
                        <pic:spPr bwMode="auto">
                          <a:xfrm>
                            <a:off x="0" y="0"/>
                            <a:ext cx="862965" cy="1027430"/>
                          </a:xfrm>
                          <a:prstGeom prst="rect">
                            <a:avLst/>
                          </a:prstGeom>
                          <a:noFill/>
                          <a:ln w="9525">
                            <a:noFill/>
                            <a:miter lim="800000"/>
                            <a:headEnd/>
                            <a:tailEnd/>
                          </a:ln>
                        </pic:spPr>
                      </pic:pic>
                    </a:graphicData>
                  </a:graphic>
                </wp:inline>
              </w:drawing>
            </w:r>
          </w:p>
        </w:tc>
        <w:tc>
          <w:tcPr>
            <w:tcW w:w="8580" w:type="dxa"/>
            <w:noWrap/>
            <w:vAlign w:val="bottom"/>
          </w:tcPr>
          <w:p w:rsidR="00982557" w:rsidRDefault="00982557">
            <w:pPr>
              <w:ind w:right="-108"/>
              <w:rPr>
                <w:rFonts w:ascii="Arial" w:hAnsi="Arial" w:cs="Arial"/>
                <w:b/>
                <w:color w:val="0000FF"/>
                <w:sz w:val="40"/>
                <w:szCs w:val="40"/>
                <w:lang w:val="sr-Cyrl-CS"/>
              </w:rPr>
            </w:pPr>
            <w:r>
              <w:rPr>
                <w:rFonts w:ascii="Arial" w:hAnsi="Arial" w:cs="Arial"/>
                <w:b/>
                <w:color w:val="0000FF"/>
                <w:sz w:val="40"/>
                <w:szCs w:val="40"/>
                <w:lang w:val="sr-Cyrl-CS"/>
              </w:rPr>
              <w:t>ШАХОВСКИ САВЕЗ ЦЕНТРАЛНЕ СРБИЈЕ</w:t>
            </w:r>
          </w:p>
          <w:p w:rsidR="00982557" w:rsidRDefault="00982557">
            <w:pPr>
              <w:rPr>
                <w:rFonts w:ascii="Arial" w:hAnsi="Arial" w:cs="Arial"/>
                <w:b/>
                <w:color w:val="0000FF"/>
                <w:sz w:val="12"/>
                <w:szCs w:val="12"/>
                <w:lang w:val="sr-Cyrl-CS"/>
              </w:rPr>
            </w:pPr>
          </w:p>
          <w:p w:rsidR="00982557" w:rsidRDefault="00982557">
            <w:pPr>
              <w:rPr>
                <w:rFonts w:ascii="Arial" w:hAnsi="Arial" w:cs="Arial"/>
                <w:color w:val="0000FF"/>
                <w:sz w:val="30"/>
                <w:szCs w:val="30"/>
                <w:lang w:val="sr-Cyrl-CS"/>
              </w:rPr>
            </w:pPr>
            <w:r>
              <w:rPr>
                <w:rFonts w:ascii="Arial" w:hAnsi="Arial" w:cs="Arial"/>
                <w:color w:val="0000FF"/>
                <w:sz w:val="30"/>
                <w:szCs w:val="30"/>
                <w:lang w:val="sr-Cyrl-CS"/>
              </w:rPr>
              <w:t>Београд, Нушићева 25/II</w:t>
            </w:r>
            <w:r>
              <w:rPr>
                <w:rFonts w:ascii="Arial" w:hAnsi="Arial" w:cs="Arial"/>
                <w:color w:val="0000FF"/>
                <w:sz w:val="30"/>
                <w:szCs w:val="30"/>
                <w:lang w:val="ru-RU"/>
              </w:rPr>
              <w:t xml:space="preserve">, </w:t>
            </w:r>
            <w:r>
              <w:rPr>
                <w:rFonts w:ascii="Arial" w:hAnsi="Arial" w:cs="Arial"/>
                <w:color w:val="0000FF"/>
                <w:sz w:val="30"/>
                <w:szCs w:val="30"/>
                <w:lang w:val="sr-Cyrl-CS"/>
              </w:rPr>
              <w:t>Тел-факс: 011-3222447</w:t>
            </w:r>
            <w:r>
              <w:rPr>
                <w:rFonts w:ascii="Arial" w:hAnsi="Arial" w:cs="Arial"/>
                <w:color w:val="0000FF"/>
                <w:sz w:val="30"/>
                <w:szCs w:val="30"/>
                <w:lang w:val="ru-RU"/>
              </w:rPr>
              <w:t>, 3222448</w:t>
            </w:r>
          </w:p>
          <w:p w:rsidR="00982557" w:rsidRDefault="00982557">
            <w:pPr>
              <w:rPr>
                <w:rFonts w:ascii="Arial" w:hAnsi="Arial" w:cs="Arial"/>
                <w:color w:val="0000FF"/>
                <w:sz w:val="12"/>
                <w:szCs w:val="12"/>
                <w:lang w:val="sr-Cyrl-CS"/>
              </w:rPr>
            </w:pPr>
          </w:p>
          <w:p w:rsidR="00982557" w:rsidRDefault="00982557">
            <w:pPr>
              <w:rPr>
                <w:rFonts w:ascii="Arial" w:hAnsi="Arial" w:cs="Arial"/>
                <w:color w:val="0000FF"/>
                <w:sz w:val="30"/>
                <w:szCs w:val="30"/>
                <w:lang w:val="sr-Cyrl-CS"/>
              </w:rPr>
            </w:pPr>
            <w:r>
              <w:rPr>
                <w:rFonts w:ascii="Arial" w:hAnsi="Arial" w:cs="Arial"/>
                <w:color w:val="0000FF"/>
                <w:sz w:val="30"/>
                <w:szCs w:val="30"/>
              </w:rPr>
              <w:t>www</w:t>
            </w:r>
            <w:r>
              <w:rPr>
                <w:rFonts w:ascii="Arial" w:hAnsi="Arial" w:cs="Arial"/>
                <w:color w:val="0000FF"/>
                <w:sz w:val="30"/>
                <w:szCs w:val="30"/>
                <w:lang w:val="ru-RU"/>
              </w:rPr>
              <w:t>.</w:t>
            </w:r>
            <w:proofErr w:type="spellStart"/>
            <w:r>
              <w:rPr>
                <w:rFonts w:ascii="Arial" w:hAnsi="Arial" w:cs="Arial"/>
                <w:color w:val="0000FF"/>
                <w:sz w:val="30"/>
                <w:szCs w:val="30"/>
              </w:rPr>
              <w:t>sah</w:t>
            </w:r>
            <w:proofErr w:type="spellEnd"/>
            <w:r>
              <w:rPr>
                <w:rFonts w:ascii="Arial" w:hAnsi="Arial" w:cs="Arial"/>
                <w:color w:val="0000FF"/>
                <w:sz w:val="30"/>
                <w:szCs w:val="30"/>
                <w:lang w:val="ru-RU"/>
              </w:rPr>
              <w:t>-</w:t>
            </w:r>
            <w:proofErr w:type="spellStart"/>
            <w:r>
              <w:rPr>
                <w:rFonts w:ascii="Arial" w:hAnsi="Arial" w:cs="Arial"/>
                <w:color w:val="0000FF"/>
                <w:sz w:val="30"/>
                <w:szCs w:val="30"/>
              </w:rPr>
              <w:t>centralnasrbija</w:t>
            </w:r>
            <w:proofErr w:type="spellEnd"/>
            <w:r>
              <w:rPr>
                <w:rFonts w:ascii="Arial" w:hAnsi="Arial" w:cs="Arial"/>
                <w:color w:val="0000FF"/>
                <w:sz w:val="30"/>
                <w:szCs w:val="30"/>
                <w:lang w:val="ru-RU"/>
              </w:rPr>
              <w:t>.</w:t>
            </w:r>
            <w:r>
              <w:rPr>
                <w:rFonts w:ascii="Arial" w:hAnsi="Arial" w:cs="Arial"/>
                <w:color w:val="0000FF"/>
                <w:sz w:val="30"/>
                <w:szCs w:val="30"/>
              </w:rPr>
              <w:t>com</w:t>
            </w:r>
            <w:r>
              <w:rPr>
                <w:rFonts w:ascii="Arial" w:hAnsi="Arial" w:cs="Arial"/>
                <w:color w:val="0000FF"/>
                <w:sz w:val="30"/>
                <w:szCs w:val="30"/>
                <w:lang w:val="ru-RU"/>
              </w:rPr>
              <w:t xml:space="preserve">    </w:t>
            </w:r>
            <w:r>
              <w:rPr>
                <w:rFonts w:ascii="Arial" w:hAnsi="Arial" w:cs="Arial"/>
                <w:color w:val="0000FF"/>
                <w:sz w:val="30"/>
                <w:szCs w:val="30"/>
                <w:lang w:val="sr-Cyrl-CS"/>
              </w:rPr>
              <w:t xml:space="preserve">Е-маил:  </w:t>
            </w:r>
            <w:proofErr w:type="spellStart"/>
            <w:r>
              <w:rPr>
                <w:rFonts w:ascii="Arial" w:hAnsi="Arial" w:cs="Arial"/>
                <w:color w:val="0000FF"/>
                <w:sz w:val="30"/>
                <w:szCs w:val="30"/>
              </w:rPr>
              <w:t>cs</w:t>
            </w:r>
            <w:proofErr w:type="spellEnd"/>
            <w:r>
              <w:rPr>
                <w:rFonts w:ascii="Arial" w:hAnsi="Arial" w:cs="Arial"/>
                <w:color w:val="0000FF"/>
                <w:sz w:val="30"/>
                <w:szCs w:val="30"/>
                <w:lang w:val="ru-RU"/>
              </w:rPr>
              <w:t>_</w:t>
            </w:r>
            <w:proofErr w:type="spellStart"/>
            <w:r>
              <w:rPr>
                <w:rFonts w:ascii="Arial" w:hAnsi="Arial" w:cs="Arial"/>
                <w:color w:val="0000FF"/>
                <w:sz w:val="30"/>
                <w:szCs w:val="30"/>
              </w:rPr>
              <w:t>sah</w:t>
            </w:r>
            <w:proofErr w:type="spellEnd"/>
            <w:r>
              <w:rPr>
                <w:rFonts w:ascii="Arial" w:hAnsi="Arial" w:cs="Arial"/>
                <w:color w:val="0000FF"/>
                <w:sz w:val="30"/>
                <w:szCs w:val="30"/>
                <w:lang w:val="ru-RU"/>
              </w:rPr>
              <w:t>@</w:t>
            </w:r>
            <w:proofErr w:type="spellStart"/>
            <w:r>
              <w:rPr>
                <w:rFonts w:ascii="Arial" w:hAnsi="Arial" w:cs="Arial"/>
                <w:color w:val="0000FF"/>
                <w:sz w:val="30"/>
                <w:szCs w:val="30"/>
              </w:rPr>
              <w:t>verat</w:t>
            </w:r>
            <w:proofErr w:type="spellEnd"/>
            <w:r>
              <w:rPr>
                <w:rFonts w:ascii="Arial" w:hAnsi="Arial" w:cs="Arial"/>
                <w:color w:val="0000FF"/>
                <w:sz w:val="30"/>
                <w:szCs w:val="30"/>
                <w:lang w:val="ru-RU"/>
              </w:rPr>
              <w:t>.</w:t>
            </w:r>
            <w:r>
              <w:rPr>
                <w:rFonts w:ascii="Arial" w:hAnsi="Arial" w:cs="Arial"/>
                <w:color w:val="0000FF"/>
                <w:sz w:val="30"/>
                <w:szCs w:val="30"/>
              </w:rPr>
              <w:t>net</w:t>
            </w:r>
          </w:p>
          <w:p w:rsidR="00982557" w:rsidRDefault="00982557">
            <w:pPr>
              <w:rPr>
                <w:rFonts w:ascii="Arial" w:hAnsi="Arial" w:cs="Arial"/>
                <w:color w:val="0000FF"/>
                <w:sz w:val="20"/>
                <w:szCs w:val="20"/>
                <w:lang w:val="sr-Cyrl-CS"/>
              </w:rPr>
            </w:pPr>
          </w:p>
        </w:tc>
      </w:tr>
    </w:tbl>
    <w:p w:rsidR="00982557" w:rsidRDefault="00982557" w:rsidP="00982557">
      <w:pPr>
        <w:pBdr>
          <w:top w:val="single" w:sz="4" w:space="3" w:color="auto"/>
        </w:pBdr>
        <w:rPr>
          <w:rFonts w:ascii="Arial" w:hAnsi="Arial" w:cs="Arial"/>
          <w:b/>
          <w:lang w:val="sr-Cyrl-CS"/>
        </w:rPr>
      </w:pPr>
      <w:r>
        <w:rPr>
          <w:rFonts w:ascii="Arial" w:hAnsi="Arial" w:cs="Arial"/>
          <w:b/>
          <w:lang w:val="ru-RU"/>
        </w:rPr>
        <w:t>Београд</w:t>
      </w:r>
      <w:r>
        <w:rPr>
          <w:rFonts w:ascii="Arial" w:hAnsi="Arial" w:cs="Arial"/>
          <w:b/>
          <w:lang w:val="sr-Cyrl-CS"/>
        </w:rPr>
        <w:t xml:space="preserve">, </w:t>
      </w:r>
      <w:r>
        <w:rPr>
          <w:rFonts w:ascii="Arial" w:hAnsi="Arial" w:cs="Arial"/>
          <w:b/>
          <w:lang w:val="sr-Cyrl-CS"/>
        </w:rPr>
        <w:tab/>
      </w:r>
      <w:r w:rsidR="008C0BAD">
        <w:rPr>
          <w:rFonts w:ascii="Arial" w:hAnsi="Arial" w:cs="Arial"/>
          <w:b/>
          <w:lang w:val="sr-Latn-CS"/>
        </w:rPr>
        <w:t>2</w:t>
      </w:r>
      <w:r>
        <w:rPr>
          <w:rFonts w:ascii="Arial" w:hAnsi="Arial" w:cs="Arial"/>
          <w:b/>
          <w:lang w:val="sr-Latn-CS"/>
        </w:rPr>
        <w:t>2</w:t>
      </w:r>
      <w:r>
        <w:rPr>
          <w:rFonts w:ascii="Arial" w:hAnsi="Arial" w:cs="Arial"/>
          <w:b/>
          <w:lang w:val="sr-Cyrl-CS"/>
        </w:rPr>
        <w:t>.</w:t>
      </w:r>
      <w:r>
        <w:rPr>
          <w:rFonts w:ascii="Arial" w:hAnsi="Arial" w:cs="Arial"/>
          <w:b/>
          <w:lang w:val="sr-Latn-CS"/>
        </w:rPr>
        <w:t xml:space="preserve"> 6</w:t>
      </w:r>
      <w:r>
        <w:rPr>
          <w:rFonts w:ascii="Arial" w:hAnsi="Arial" w:cs="Arial"/>
          <w:b/>
          <w:lang w:val="sr-Cyrl-CS"/>
        </w:rPr>
        <w:t>.</w:t>
      </w:r>
      <w:r>
        <w:rPr>
          <w:rFonts w:ascii="Arial" w:hAnsi="Arial" w:cs="Arial"/>
          <w:b/>
          <w:lang w:val="sr-Latn-CS"/>
        </w:rPr>
        <w:t xml:space="preserve"> </w:t>
      </w:r>
      <w:r>
        <w:rPr>
          <w:rFonts w:ascii="Arial" w:hAnsi="Arial" w:cs="Arial"/>
          <w:b/>
          <w:lang w:val="sr-Cyrl-CS"/>
        </w:rPr>
        <w:t>20</w:t>
      </w:r>
      <w:r w:rsidR="008C0BAD">
        <w:rPr>
          <w:rFonts w:ascii="Arial" w:hAnsi="Arial" w:cs="Arial"/>
          <w:b/>
        </w:rPr>
        <w:t>20</w:t>
      </w:r>
      <w:r>
        <w:rPr>
          <w:rFonts w:ascii="Arial" w:hAnsi="Arial" w:cs="Arial"/>
          <w:b/>
          <w:lang w:val="sr-Cyrl-CS"/>
        </w:rPr>
        <w:t>.</w:t>
      </w:r>
    </w:p>
    <w:p w:rsidR="00982557" w:rsidRDefault="00982557" w:rsidP="00982557">
      <w:pPr>
        <w:rPr>
          <w:rFonts w:ascii="Arial" w:hAnsi="Arial" w:cs="Arial"/>
          <w:b/>
          <w:lang w:val="sr-Cyrl-CS"/>
        </w:rPr>
      </w:pPr>
    </w:p>
    <w:p w:rsidR="00982557" w:rsidRDefault="00982557" w:rsidP="00982557">
      <w:pPr>
        <w:rPr>
          <w:rFonts w:ascii="Arial" w:hAnsi="Arial" w:cs="Arial"/>
          <w:b/>
          <w:lang w:val="sr-Latn-CS"/>
        </w:rPr>
      </w:pPr>
      <w:r>
        <w:rPr>
          <w:rFonts w:ascii="Arial" w:hAnsi="Arial" w:cs="Arial"/>
          <w:b/>
          <w:lang w:val="ru-RU"/>
        </w:rPr>
        <w:t>Број:</w:t>
      </w:r>
      <w:r>
        <w:rPr>
          <w:rFonts w:ascii="Arial" w:hAnsi="Arial" w:cs="Arial"/>
          <w:b/>
          <w:lang w:val="sr-Cyrl-CS"/>
        </w:rPr>
        <w:tab/>
      </w:r>
      <w:r>
        <w:rPr>
          <w:rFonts w:ascii="Arial" w:hAnsi="Arial" w:cs="Arial"/>
          <w:b/>
          <w:lang w:val="sr-Cyrl-CS"/>
        </w:rPr>
        <w:tab/>
      </w:r>
      <w:r w:rsidR="008C0BAD">
        <w:rPr>
          <w:rFonts w:ascii="Arial" w:hAnsi="Arial" w:cs="Arial"/>
          <w:b/>
          <w:lang w:val="sr-Latn-CS"/>
        </w:rPr>
        <w:t>69</w:t>
      </w:r>
    </w:p>
    <w:p w:rsidR="00982557" w:rsidRDefault="00982557" w:rsidP="00982557">
      <w:pPr>
        <w:rPr>
          <w:rFonts w:ascii="Arial" w:hAnsi="Arial" w:cs="Arial"/>
          <w:lang w:val="sr-Cyrl-CS"/>
        </w:rPr>
      </w:pPr>
    </w:p>
    <w:p w:rsidR="00982557" w:rsidRDefault="00982557" w:rsidP="00982557">
      <w:pPr>
        <w:rPr>
          <w:rFonts w:ascii="Arial" w:hAnsi="Arial" w:cs="Arial"/>
          <w:lang w:val="sr-Cyrl-CS"/>
        </w:rPr>
      </w:pPr>
    </w:p>
    <w:p w:rsidR="00982557" w:rsidRDefault="00982557" w:rsidP="00982557">
      <w:pPr>
        <w:rPr>
          <w:rFonts w:ascii="Arial" w:hAnsi="Arial" w:cs="Arial"/>
          <w:lang w:val="sr-Cyrl-CS"/>
        </w:rPr>
      </w:pPr>
    </w:p>
    <w:p w:rsidR="00982557" w:rsidRDefault="00982557" w:rsidP="00982557">
      <w:pPr>
        <w:numPr>
          <w:ilvl w:val="0"/>
          <w:numId w:val="1"/>
        </w:numPr>
        <w:rPr>
          <w:rFonts w:ascii="Arial" w:hAnsi="Arial" w:cs="Arial"/>
          <w:b/>
          <w:lang w:val="sr-Cyrl-CS"/>
        </w:rPr>
      </w:pPr>
      <w:r>
        <w:rPr>
          <w:rFonts w:ascii="Arial" w:hAnsi="Arial" w:cs="Arial"/>
          <w:b/>
          <w:lang w:val="sr-Cyrl-CS"/>
        </w:rPr>
        <w:t>ХОТЕЛСКО ТУРИСТИЧКИМ ОРГАНИЗАЦИЈАМА</w:t>
      </w:r>
    </w:p>
    <w:p w:rsidR="00982557" w:rsidRDefault="00982557" w:rsidP="00982557">
      <w:pPr>
        <w:numPr>
          <w:ilvl w:val="0"/>
          <w:numId w:val="1"/>
        </w:numPr>
        <w:rPr>
          <w:rFonts w:ascii="Arial" w:hAnsi="Arial" w:cs="Arial"/>
          <w:b/>
          <w:lang w:val="sr-Cyrl-CS"/>
        </w:rPr>
      </w:pPr>
      <w:r>
        <w:rPr>
          <w:rFonts w:ascii="Arial" w:hAnsi="Arial" w:cs="Arial"/>
          <w:b/>
          <w:lang w:val="sr-Cyrl-CS"/>
        </w:rPr>
        <w:t>КЛУБОВИМА ПРВЕ ЛИГЕ ЦЕНТРАЛНЕ СРБИЈЕ</w:t>
      </w:r>
    </w:p>
    <w:p w:rsidR="00982557" w:rsidRDefault="00982557" w:rsidP="00982557">
      <w:pPr>
        <w:numPr>
          <w:ilvl w:val="0"/>
          <w:numId w:val="1"/>
        </w:numPr>
        <w:rPr>
          <w:rFonts w:ascii="Arial" w:hAnsi="Arial" w:cs="Arial"/>
          <w:b/>
          <w:lang w:val="sr-Cyrl-CS"/>
        </w:rPr>
      </w:pPr>
      <w:r>
        <w:rPr>
          <w:rFonts w:ascii="Arial" w:hAnsi="Arial" w:cs="Arial"/>
          <w:b/>
          <w:lang w:val="sr-Cyrl-CS"/>
        </w:rPr>
        <w:t>ОКРУЖНИМ ШАХОВСКИМ САВЕЗИМА</w:t>
      </w:r>
    </w:p>
    <w:p w:rsidR="00982557" w:rsidRDefault="00982557" w:rsidP="00982557">
      <w:pPr>
        <w:ind w:right="-18"/>
        <w:jc w:val="both"/>
        <w:rPr>
          <w:rFonts w:ascii="Arial" w:hAnsi="Arial" w:cs="Arial"/>
          <w:lang w:val="sr-Cyrl-CS"/>
        </w:rPr>
      </w:pPr>
    </w:p>
    <w:p w:rsidR="00982557" w:rsidRDefault="00982557" w:rsidP="00982557">
      <w:pPr>
        <w:ind w:left="708" w:right="-18"/>
        <w:jc w:val="both"/>
        <w:rPr>
          <w:rFonts w:ascii="Arial" w:hAnsi="Arial" w:cs="Arial"/>
          <w:b/>
          <w:lang w:val="sr-Cyrl-CS"/>
        </w:rPr>
      </w:pPr>
    </w:p>
    <w:p w:rsidR="00982557" w:rsidRDefault="00982557" w:rsidP="00982557">
      <w:pPr>
        <w:ind w:left="708" w:right="-18"/>
        <w:jc w:val="both"/>
        <w:rPr>
          <w:rFonts w:ascii="Arial" w:hAnsi="Arial" w:cs="Arial"/>
          <w:b/>
          <w:lang w:val="sr-Cyrl-CS"/>
        </w:rPr>
      </w:pPr>
      <w:r>
        <w:rPr>
          <w:rFonts w:ascii="Arial" w:hAnsi="Arial" w:cs="Arial"/>
          <w:b/>
          <w:lang w:val="sr-Cyrl-CS"/>
        </w:rPr>
        <w:t xml:space="preserve">Предмет: </w:t>
      </w:r>
    </w:p>
    <w:p w:rsidR="00982557" w:rsidRDefault="00982557" w:rsidP="00982557">
      <w:pPr>
        <w:ind w:left="708" w:right="-18"/>
        <w:jc w:val="both"/>
        <w:rPr>
          <w:rFonts w:ascii="Arial" w:hAnsi="Arial" w:cs="Arial"/>
          <w:lang w:val="sr-Cyrl-CS"/>
        </w:rPr>
      </w:pPr>
      <w:r>
        <w:rPr>
          <w:rFonts w:ascii="Arial" w:hAnsi="Arial" w:cs="Arial"/>
          <w:lang w:val="sr-Cyrl-CS"/>
        </w:rPr>
        <w:t>Конкурс за организацију Прве лиге Централне Србије за 20</w:t>
      </w:r>
      <w:r w:rsidR="008C0BAD">
        <w:rPr>
          <w:rFonts w:ascii="Arial" w:hAnsi="Arial" w:cs="Arial"/>
        </w:rPr>
        <w:t>20</w:t>
      </w:r>
      <w:r>
        <w:rPr>
          <w:rFonts w:ascii="Arial" w:hAnsi="Arial" w:cs="Arial"/>
          <w:lang w:val="sr-Cyrl-CS"/>
        </w:rPr>
        <w:t xml:space="preserve">. годину </w:t>
      </w:r>
    </w:p>
    <w:p w:rsidR="00982557" w:rsidRDefault="00982557" w:rsidP="00982557">
      <w:pPr>
        <w:ind w:right="-18"/>
        <w:jc w:val="both"/>
        <w:rPr>
          <w:rFonts w:ascii="Arial" w:hAnsi="Arial" w:cs="Arial"/>
          <w:lang w:val="sr-Cyrl-CS"/>
        </w:rPr>
      </w:pPr>
      <w:r>
        <w:rPr>
          <w:rFonts w:ascii="Arial" w:hAnsi="Arial" w:cs="Arial"/>
          <w:lang w:val="sr-Cyrl-CS"/>
        </w:rPr>
        <w:t xml:space="preserve"> </w:t>
      </w:r>
    </w:p>
    <w:p w:rsidR="00982557" w:rsidRDefault="00982557" w:rsidP="00982557">
      <w:pPr>
        <w:ind w:right="-18"/>
        <w:jc w:val="both"/>
        <w:rPr>
          <w:rFonts w:ascii="Arial" w:hAnsi="Arial" w:cs="Arial"/>
          <w:lang w:val="sr-Cyrl-CS"/>
        </w:rPr>
      </w:pPr>
    </w:p>
    <w:p w:rsidR="00982557" w:rsidRDefault="00982557" w:rsidP="00982557">
      <w:pPr>
        <w:ind w:right="-18" w:firstLine="720"/>
        <w:jc w:val="both"/>
        <w:rPr>
          <w:rFonts w:ascii="Arial" w:hAnsi="Arial" w:cs="Arial"/>
          <w:lang w:val="sr-Cyrl-CS"/>
        </w:rPr>
      </w:pPr>
      <w:r>
        <w:rPr>
          <w:rFonts w:ascii="Arial" w:hAnsi="Arial" w:cs="Arial"/>
          <w:lang w:val="sr-Cyrl-CS"/>
        </w:rPr>
        <w:t>Поштовани пријатељи,</w:t>
      </w:r>
    </w:p>
    <w:p w:rsidR="00982557" w:rsidRDefault="00982557" w:rsidP="00982557">
      <w:pPr>
        <w:ind w:right="-18" w:firstLine="708"/>
        <w:jc w:val="both"/>
        <w:rPr>
          <w:rFonts w:ascii="Arial" w:hAnsi="Arial" w:cs="Arial"/>
          <w:b/>
          <w:lang w:val="sr-Cyrl-CS"/>
        </w:rPr>
      </w:pPr>
      <w:r>
        <w:rPr>
          <w:rFonts w:ascii="Arial" w:hAnsi="Arial" w:cs="Arial"/>
          <w:lang w:val="sr-Cyrl-CS"/>
        </w:rPr>
        <w:t>Сходно календару такмичења за 20</w:t>
      </w:r>
      <w:r w:rsidR="008C0BAD">
        <w:rPr>
          <w:rFonts w:ascii="Arial" w:hAnsi="Arial" w:cs="Arial"/>
        </w:rPr>
        <w:t>20</w:t>
      </w:r>
      <w:r>
        <w:rPr>
          <w:rFonts w:ascii="Arial" w:hAnsi="Arial" w:cs="Arial"/>
          <w:lang w:val="sr-Cyrl-CS"/>
        </w:rPr>
        <w:t>. годину Шаховски савез Централне Србије вас позива да узмете учешћа на конкурсу за организацију Прве лиге Централне Србије за 20</w:t>
      </w:r>
      <w:r w:rsidR="008C0BAD">
        <w:rPr>
          <w:rFonts w:ascii="Arial" w:hAnsi="Arial" w:cs="Arial"/>
        </w:rPr>
        <w:t>20</w:t>
      </w:r>
      <w:r>
        <w:rPr>
          <w:rFonts w:ascii="Arial" w:hAnsi="Arial" w:cs="Arial"/>
          <w:lang w:val="sr-Cyrl-CS"/>
        </w:rPr>
        <w:t>. годину.</w:t>
      </w:r>
    </w:p>
    <w:p w:rsidR="00982557" w:rsidRDefault="00982557" w:rsidP="00982557">
      <w:pPr>
        <w:ind w:right="-18" w:firstLine="720"/>
        <w:jc w:val="both"/>
        <w:rPr>
          <w:rFonts w:ascii="Arial" w:hAnsi="Arial" w:cs="Arial"/>
          <w:lang w:val="ru-RU"/>
        </w:rPr>
      </w:pPr>
    </w:p>
    <w:p w:rsidR="00982557" w:rsidRDefault="00982557" w:rsidP="00982557">
      <w:pPr>
        <w:ind w:right="-18" w:firstLine="720"/>
        <w:jc w:val="both"/>
        <w:rPr>
          <w:rFonts w:ascii="Arial" w:hAnsi="Arial" w:cs="Arial"/>
          <w:lang w:val="sr-Cyrl-CS"/>
        </w:rPr>
      </w:pPr>
      <w:r>
        <w:rPr>
          <w:rFonts w:ascii="Arial" w:hAnsi="Arial" w:cs="Arial"/>
          <w:lang w:val="sr-Cyrl-CS"/>
        </w:rPr>
        <w:t xml:space="preserve">Приликом понуде за организовање Прве лиге Централне Србије од </w:t>
      </w:r>
      <w:r w:rsidR="008C0BAD">
        <w:rPr>
          <w:rFonts w:ascii="Arial" w:hAnsi="Arial" w:cs="Arial"/>
          <w:lang w:val="sr-Latn-CS"/>
        </w:rPr>
        <w:t>21</w:t>
      </w:r>
      <w:r>
        <w:rPr>
          <w:rFonts w:ascii="Arial" w:hAnsi="Arial" w:cs="Arial"/>
          <w:lang w:val="sr-Cyrl-CS"/>
        </w:rPr>
        <w:t xml:space="preserve"> – </w:t>
      </w:r>
      <w:r>
        <w:rPr>
          <w:rFonts w:ascii="Arial" w:hAnsi="Arial" w:cs="Arial"/>
        </w:rPr>
        <w:t>2</w:t>
      </w:r>
      <w:r w:rsidR="008C0BAD">
        <w:rPr>
          <w:rFonts w:ascii="Arial" w:hAnsi="Arial" w:cs="Arial"/>
        </w:rPr>
        <w:t>9</w:t>
      </w:r>
      <w:r w:rsidR="005D5AC1">
        <w:rPr>
          <w:rFonts w:ascii="Arial" w:hAnsi="Arial" w:cs="Arial"/>
          <w:lang w:val="sr-Cyrl-CS"/>
        </w:rPr>
        <w:t>. септембра 2020</w:t>
      </w:r>
      <w:r>
        <w:rPr>
          <w:rFonts w:ascii="Arial" w:hAnsi="Arial" w:cs="Arial"/>
          <w:lang w:val="sr-Cyrl-CS"/>
        </w:rPr>
        <w:t xml:space="preserve">. године, понуђач треба да има у виду следеће чињенице: </w:t>
      </w:r>
    </w:p>
    <w:p w:rsidR="00982557" w:rsidRDefault="00982557" w:rsidP="00982557">
      <w:pPr>
        <w:numPr>
          <w:ilvl w:val="0"/>
          <w:numId w:val="2"/>
        </w:numPr>
        <w:ind w:right="-18"/>
        <w:jc w:val="both"/>
        <w:rPr>
          <w:rFonts w:ascii="Arial" w:hAnsi="Arial" w:cs="Arial"/>
          <w:lang w:val="sr-Cyrl-CS"/>
        </w:rPr>
      </w:pPr>
      <w:r>
        <w:rPr>
          <w:rFonts w:ascii="Arial" w:hAnsi="Arial" w:cs="Arial"/>
          <w:lang w:val="sr-Cyrl-CS"/>
        </w:rPr>
        <w:t>да на Првој лиги Централне Србије за мушкарце учествује 12 екипа са</w:t>
      </w:r>
      <w:r>
        <w:rPr>
          <w:rFonts w:ascii="Arial" w:hAnsi="Arial" w:cs="Arial"/>
          <w:lang w:val="ru-RU"/>
        </w:rPr>
        <w:t xml:space="preserve"> </w:t>
      </w:r>
      <w:r>
        <w:rPr>
          <w:rFonts w:ascii="Arial" w:hAnsi="Arial" w:cs="Arial"/>
          <w:lang w:val="sr-Cyrl-CS"/>
        </w:rPr>
        <w:t>око 80 играча који се такмиче 9 дана (8 или 9 пансиона);</w:t>
      </w:r>
    </w:p>
    <w:p w:rsidR="00982557" w:rsidRPr="005D5AC1" w:rsidRDefault="00982557" w:rsidP="00982557">
      <w:pPr>
        <w:numPr>
          <w:ilvl w:val="0"/>
          <w:numId w:val="2"/>
        </w:numPr>
        <w:ind w:right="-18"/>
        <w:jc w:val="both"/>
        <w:rPr>
          <w:rFonts w:ascii="Arial" w:hAnsi="Arial" w:cs="Arial"/>
          <w:lang w:val="sr-Cyrl-CS"/>
        </w:rPr>
      </w:pPr>
      <w:r>
        <w:rPr>
          <w:rFonts w:ascii="Arial" w:hAnsi="Arial" w:cs="Arial"/>
          <w:lang w:val="sr-Cyrl-CS"/>
        </w:rPr>
        <w:t xml:space="preserve">долазак </w:t>
      </w:r>
      <w:r w:rsidRPr="005D5AC1">
        <w:rPr>
          <w:rFonts w:ascii="Arial" w:hAnsi="Arial" w:cs="Arial"/>
          <w:lang w:val="sr-Cyrl-CS"/>
        </w:rPr>
        <w:t xml:space="preserve">екипа предвиђа се </w:t>
      </w:r>
      <w:r w:rsidR="008C0BAD" w:rsidRPr="005D5AC1">
        <w:rPr>
          <w:rFonts w:ascii="Arial" w:hAnsi="Arial" w:cs="Arial"/>
          <w:lang w:val="sr-Latn-CS"/>
        </w:rPr>
        <w:t>20</w:t>
      </w:r>
      <w:r w:rsidRPr="005D5AC1">
        <w:rPr>
          <w:rFonts w:ascii="Arial" w:hAnsi="Arial" w:cs="Arial"/>
          <w:lang w:val="sr-Latn-CS"/>
        </w:rPr>
        <w:t xml:space="preserve">. </w:t>
      </w:r>
      <w:r w:rsidRPr="005D5AC1">
        <w:rPr>
          <w:rFonts w:ascii="Arial" w:hAnsi="Arial" w:cs="Arial"/>
          <w:lang w:val="sr-Cyrl-CS"/>
        </w:rPr>
        <w:t xml:space="preserve">септембра по подне или </w:t>
      </w:r>
      <w:r w:rsidR="008C0BAD" w:rsidRPr="005D5AC1">
        <w:rPr>
          <w:rFonts w:ascii="Arial" w:hAnsi="Arial" w:cs="Arial"/>
          <w:lang w:val="sr-Latn-CS"/>
        </w:rPr>
        <w:t>21</w:t>
      </w:r>
      <w:r w:rsidRPr="005D5AC1">
        <w:rPr>
          <w:rFonts w:ascii="Arial" w:hAnsi="Arial" w:cs="Arial"/>
          <w:lang w:val="sr-Cyrl-CS"/>
        </w:rPr>
        <w:t xml:space="preserve">. септембра пре подне, а одлазак </w:t>
      </w:r>
      <w:r w:rsidRPr="005D5AC1">
        <w:rPr>
          <w:rFonts w:ascii="Arial" w:hAnsi="Arial" w:cs="Arial"/>
        </w:rPr>
        <w:t>2</w:t>
      </w:r>
      <w:r w:rsidR="008C0BAD" w:rsidRPr="005D5AC1">
        <w:rPr>
          <w:rFonts w:ascii="Arial" w:hAnsi="Arial" w:cs="Arial"/>
        </w:rPr>
        <w:t>9</w:t>
      </w:r>
      <w:r w:rsidRPr="005D5AC1">
        <w:rPr>
          <w:rFonts w:ascii="Arial" w:hAnsi="Arial" w:cs="Arial"/>
          <w:lang w:val="sr-Cyrl-CS"/>
        </w:rPr>
        <w:t>. септембра по подне;</w:t>
      </w:r>
    </w:p>
    <w:p w:rsidR="003E7C5D" w:rsidRPr="005D5AC1" w:rsidRDefault="003E7C5D" w:rsidP="003E7C5D">
      <w:pPr>
        <w:numPr>
          <w:ilvl w:val="0"/>
          <w:numId w:val="2"/>
        </w:numPr>
        <w:ind w:right="153"/>
        <w:jc w:val="both"/>
        <w:rPr>
          <w:rFonts w:ascii="Arial" w:hAnsi="Arial" w:cs="Arial"/>
          <w:sz w:val="28"/>
          <w:szCs w:val="28"/>
          <w:lang w:val="sr-Cyrl-CS"/>
        </w:rPr>
      </w:pPr>
      <w:r w:rsidRPr="005D5AC1">
        <w:rPr>
          <w:rFonts w:ascii="Arial" w:hAnsi="Arial" w:cs="Arial"/>
          <w:sz w:val="28"/>
          <w:szCs w:val="28"/>
          <w:lang w:val="sr-Cyrl-CS"/>
        </w:rPr>
        <w:t>сала(е</w:t>
      </w:r>
      <w:r w:rsidR="00423F58" w:rsidRPr="005D5AC1">
        <w:rPr>
          <w:rFonts w:ascii="Arial" w:hAnsi="Arial" w:cs="Arial"/>
          <w:sz w:val="28"/>
          <w:szCs w:val="28"/>
          <w:lang w:val="sr-Cyrl-CS"/>
        </w:rPr>
        <w:t>)</w:t>
      </w:r>
      <w:r w:rsidR="00423F58" w:rsidRPr="005D5AC1">
        <w:rPr>
          <w:rFonts w:ascii="Arial" w:hAnsi="Arial" w:cs="Arial"/>
          <w:sz w:val="28"/>
          <w:szCs w:val="28"/>
        </w:rPr>
        <w:t xml:space="preserve"> </w:t>
      </w:r>
      <w:r w:rsidRPr="005D5AC1">
        <w:rPr>
          <w:rFonts w:ascii="Arial" w:hAnsi="Arial" w:cs="Arial"/>
          <w:sz w:val="28"/>
          <w:szCs w:val="28"/>
          <w:lang w:val="sr-Cyrl-CS"/>
        </w:rPr>
        <w:t>мора бити прилагођена</w:t>
      </w:r>
      <w:r w:rsidRPr="005D5AC1">
        <w:rPr>
          <w:rFonts w:ascii="Arial" w:hAnsi="Arial" w:cs="Arial"/>
          <w:sz w:val="28"/>
          <w:szCs w:val="28"/>
          <w:lang w:val="ru-RU"/>
        </w:rPr>
        <w:t xml:space="preserve"> </w:t>
      </w:r>
      <w:r w:rsidRPr="005D5AC1">
        <w:rPr>
          <w:rFonts w:ascii="Arial" w:hAnsi="Arial" w:cs="Arial"/>
          <w:sz w:val="28"/>
          <w:szCs w:val="28"/>
          <w:lang w:val="sr-Cyrl-CS"/>
        </w:rPr>
        <w:t>важности</w:t>
      </w:r>
      <w:r w:rsidRPr="005D5AC1">
        <w:rPr>
          <w:rFonts w:ascii="Arial" w:hAnsi="Arial" w:cs="Arial"/>
          <w:sz w:val="28"/>
          <w:szCs w:val="28"/>
        </w:rPr>
        <w:t xml:space="preserve"> </w:t>
      </w:r>
      <w:r w:rsidRPr="005D5AC1">
        <w:rPr>
          <w:rFonts w:ascii="Arial" w:hAnsi="Arial" w:cs="Arial"/>
          <w:sz w:val="28"/>
          <w:szCs w:val="28"/>
          <w:lang w:val="sr-Cyrl-CS"/>
        </w:rPr>
        <w:t>турнира и са стандардима за одржавање шаховских такмичења високог ранга</w:t>
      </w:r>
      <w:r w:rsidRPr="005D5AC1">
        <w:rPr>
          <w:rFonts w:ascii="Arial" w:hAnsi="Arial" w:cs="Arial"/>
          <w:sz w:val="28"/>
          <w:szCs w:val="28"/>
        </w:rPr>
        <w:t xml:space="preserve">, </w:t>
      </w:r>
      <w:proofErr w:type="spellStart"/>
      <w:r w:rsidRPr="005D5AC1">
        <w:rPr>
          <w:rFonts w:ascii="Arial" w:hAnsi="Arial" w:cs="Arial"/>
          <w:sz w:val="28"/>
          <w:szCs w:val="28"/>
        </w:rPr>
        <w:t>уз</w:t>
      </w:r>
      <w:proofErr w:type="spellEnd"/>
      <w:r w:rsidRPr="005D5AC1">
        <w:rPr>
          <w:rFonts w:ascii="Arial" w:hAnsi="Arial" w:cs="Arial"/>
          <w:sz w:val="28"/>
          <w:szCs w:val="28"/>
        </w:rPr>
        <w:t xml:space="preserve"> </w:t>
      </w:r>
      <w:proofErr w:type="spellStart"/>
      <w:r w:rsidRPr="005D5AC1">
        <w:rPr>
          <w:rFonts w:ascii="Arial" w:hAnsi="Arial" w:cs="Arial"/>
          <w:sz w:val="28"/>
          <w:szCs w:val="28"/>
        </w:rPr>
        <w:t>поштовање</w:t>
      </w:r>
      <w:proofErr w:type="spellEnd"/>
      <w:r w:rsidRPr="005D5AC1">
        <w:rPr>
          <w:rFonts w:ascii="Arial" w:hAnsi="Arial" w:cs="Arial"/>
          <w:sz w:val="28"/>
          <w:szCs w:val="28"/>
        </w:rPr>
        <w:t xml:space="preserve"> </w:t>
      </w:r>
      <w:proofErr w:type="spellStart"/>
      <w:r w:rsidRPr="005D5AC1">
        <w:rPr>
          <w:rFonts w:ascii="Arial" w:hAnsi="Arial" w:cs="Arial"/>
          <w:sz w:val="28"/>
          <w:szCs w:val="28"/>
        </w:rPr>
        <w:t>мера</w:t>
      </w:r>
      <w:proofErr w:type="spellEnd"/>
      <w:r w:rsidRPr="005D5AC1">
        <w:rPr>
          <w:rFonts w:ascii="Arial" w:hAnsi="Arial" w:cs="Arial"/>
          <w:sz w:val="28"/>
          <w:szCs w:val="28"/>
        </w:rPr>
        <w:t xml:space="preserve"> </w:t>
      </w:r>
      <w:proofErr w:type="spellStart"/>
      <w:r w:rsidRPr="005D5AC1">
        <w:rPr>
          <w:rFonts w:ascii="Arial" w:hAnsi="Arial" w:cs="Arial"/>
          <w:sz w:val="28"/>
          <w:szCs w:val="28"/>
        </w:rPr>
        <w:t>дистанце</w:t>
      </w:r>
      <w:proofErr w:type="spellEnd"/>
      <w:r w:rsidRPr="005D5AC1">
        <w:rPr>
          <w:rFonts w:ascii="Arial" w:hAnsi="Arial" w:cs="Arial"/>
          <w:sz w:val="28"/>
          <w:szCs w:val="28"/>
        </w:rPr>
        <w:t xml:space="preserve"> </w:t>
      </w:r>
      <w:proofErr w:type="spellStart"/>
      <w:r w:rsidRPr="005D5AC1">
        <w:rPr>
          <w:rFonts w:ascii="Arial" w:hAnsi="Arial" w:cs="Arial"/>
          <w:sz w:val="28"/>
          <w:szCs w:val="28"/>
        </w:rPr>
        <w:t>из</w:t>
      </w:r>
      <w:proofErr w:type="spellEnd"/>
      <w:r w:rsidRPr="005D5AC1">
        <w:rPr>
          <w:rFonts w:ascii="Arial" w:hAnsi="Arial" w:cs="Arial"/>
          <w:sz w:val="28"/>
          <w:szCs w:val="28"/>
        </w:rPr>
        <w:t xml:space="preserve"> </w:t>
      </w:r>
      <w:proofErr w:type="spellStart"/>
      <w:r w:rsidRPr="005D5AC1">
        <w:rPr>
          <w:rFonts w:ascii="Arial" w:hAnsi="Arial" w:cs="Arial"/>
          <w:sz w:val="28"/>
          <w:szCs w:val="28"/>
        </w:rPr>
        <w:t>Мера</w:t>
      </w:r>
      <w:proofErr w:type="spellEnd"/>
      <w:r w:rsidRPr="005D5AC1">
        <w:rPr>
          <w:rFonts w:ascii="Arial" w:hAnsi="Arial" w:cs="Arial"/>
          <w:sz w:val="28"/>
          <w:szCs w:val="28"/>
        </w:rPr>
        <w:t xml:space="preserve"> </w:t>
      </w:r>
      <w:proofErr w:type="spellStart"/>
      <w:r w:rsidRPr="005D5AC1">
        <w:rPr>
          <w:rFonts w:ascii="Arial" w:hAnsi="Arial" w:cs="Arial"/>
          <w:sz w:val="28"/>
          <w:szCs w:val="28"/>
        </w:rPr>
        <w:t>из</w:t>
      </w:r>
      <w:proofErr w:type="spellEnd"/>
      <w:r w:rsidRPr="005D5AC1">
        <w:rPr>
          <w:rFonts w:ascii="Arial" w:hAnsi="Arial" w:cs="Arial"/>
          <w:sz w:val="28"/>
          <w:szCs w:val="28"/>
        </w:rPr>
        <w:t xml:space="preserve"> </w:t>
      </w:r>
      <w:proofErr w:type="spellStart"/>
      <w:r w:rsidRPr="005D5AC1">
        <w:rPr>
          <w:rFonts w:ascii="Arial" w:hAnsi="Arial" w:cs="Arial"/>
          <w:sz w:val="28"/>
          <w:szCs w:val="28"/>
        </w:rPr>
        <w:t>Одлуке</w:t>
      </w:r>
      <w:proofErr w:type="spellEnd"/>
      <w:r w:rsidRPr="005D5AC1">
        <w:rPr>
          <w:rFonts w:ascii="Arial" w:hAnsi="Arial" w:cs="Arial"/>
          <w:sz w:val="28"/>
          <w:szCs w:val="28"/>
        </w:rPr>
        <w:t xml:space="preserve"> о </w:t>
      </w:r>
      <w:proofErr w:type="spellStart"/>
      <w:r w:rsidRPr="005D5AC1">
        <w:rPr>
          <w:rFonts w:ascii="Arial" w:hAnsi="Arial" w:cs="Arial"/>
          <w:sz w:val="28"/>
          <w:szCs w:val="28"/>
        </w:rPr>
        <w:t>проглашењу</w:t>
      </w:r>
      <w:proofErr w:type="spellEnd"/>
      <w:r w:rsidRPr="005D5AC1">
        <w:rPr>
          <w:rFonts w:ascii="Arial" w:hAnsi="Arial" w:cs="Arial"/>
          <w:sz w:val="28"/>
          <w:szCs w:val="28"/>
        </w:rPr>
        <w:t xml:space="preserve"> </w:t>
      </w:r>
      <w:proofErr w:type="spellStart"/>
      <w:r w:rsidRPr="005D5AC1">
        <w:rPr>
          <w:rFonts w:ascii="Arial" w:hAnsi="Arial" w:cs="Arial"/>
          <w:sz w:val="28"/>
          <w:szCs w:val="28"/>
        </w:rPr>
        <w:t>болести</w:t>
      </w:r>
      <w:proofErr w:type="spellEnd"/>
      <w:r w:rsidRPr="005D5AC1">
        <w:rPr>
          <w:rFonts w:ascii="Arial" w:hAnsi="Arial" w:cs="Arial"/>
          <w:sz w:val="28"/>
          <w:szCs w:val="28"/>
        </w:rPr>
        <w:t xml:space="preserve"> COVID 19.</w:t>
      </w:r>
    </w:p>
    <w:p w:rsidR="00982557" w:rsidRDefault="00982557" w:rsidP="00982557">
      <w:pPr>
        <w:ind w:left="708" w:right="-18"/>
        <w:jc w:val="both"/>
        <w:rPr>
          <w:rFonts w:ascii="Arial" w:hAnsi="Arial" w:cs="Arial"/>
          <w:lang w:val="sr-Cyrl-CS"/>
        </w:rPr>
      </w:pPr>
      <w:r>
        <w:rPr>
          <w:rFonts w:ascii="Arial" w:hAnsi="Arial" w:cs="Arial"/>
          <w:lang w:val="sr-Cyrl-CS"/>
        </w:rPr>
        <w:t>У складу са наведеним, сала(е) мора имати следеће техничке услове: да може примити све учеснике (</w:t>
      </w:r>
      <w:r>
        <w:rPr>
          <w:rFonts w:ascii="Arial" w:hAnsi="Arial" w:cs="Arial"/>
          <w:lang w:val="ru-RU"/>
        </w:rPr>
        <w:t>36</w:t>
      </w:r>
      <w:r>
        <w:rPr>
          <w:rFonts w:ascii="Arial" w:hAnsi="Arial" w:cs="Arial"/>
          <w:lang w:val="sr-Cyrl-CS"/>
        </w:rPr>
        <w:t xml:space="preserve"> столова стандардне величине најмање</w:t>
      </w:r>
      <w:r>
        <w:rPr>
          <w:rFonts w:ascii="Arial" w:hAnsi="Arial" w:cs="Arial"/>
          <w:lang w:val="sr-Latn-CS"/>
        </w:rPr>
        <w:t xml:space="preserve"> </w:t>
      </w:r>
      <w:r>
        <w:rPr>
          <w:rFonts w:ascii="Arial" w:hAnsi="Arial" w:cs="Arial"/>
          <w:lang w:val="sr-Cyrl-CS"/>
        </w:rPr>
        <w:t xml:space="preserve">80 х 80 цм и </w:t>
      </w:r>
      <w:r>
        <w:rPr>
          <w:rFonts w:ascii="Arial" w:hAnsi="Arial" w:cs="Arial"/>
          <w:lang w:val="ru-RU"/>
        </w:rPr>
        <w:t xml:space="preserve">72 </w:t>
      </w:r>
      <w:r>
        <w:rPr>
          <w:rFonts w:ascii="Arial" w:hAnsi="Arial" w:cs="Arial"/>
          <w:lang w:val="sr-Cyrl-CS"/>
        </w:rPr>
        <w:t>столица</w:t>
      </w:r>
      <w:r>
        <w:rPr>
          <w:rFonts w:ascii="Arial" w:hAnsi="Arial" w:cs="Arial"/>
          <w:lang w:val="ru-RU"/>
        </w:rPr>
        <w:t xml:space="preserve"> са наслоном</w:t>
      </w:r>
      <w:r>
        <w:rPr>
          <w:rFonts w:ascii="Arial" w:hAnsi="Arial" w:cs="Arial"/>
          <w:lang w:val="sr-Cyrl-CS"/>
        </w:rPr>
        <w:t xml:space="preserve"> уз неопходан слободни простор између екипа, као и одговарајући сто и столице за судије и компјутерску опрему судија, квалитетно осветљење</w:t>
      </w:r>
      <w:r>
        <w:rPr>
          <w:rFonts w:ascii="Arial" w:hAnsi="Arial" w:cs="Arial"/>
          <w:lang w:val="ru-RU"/>
        </w:rPr>
        <w:t xml:space="preserve">, </w:t>
      </w:r>
      <w:r>
        <w:rPr>
          <w:rFonts w:ascii="Arial" w:hAnsi="Arial" w:cs="Arial"/>
          <w:lang w:val="sr-Cyrl-CS"/>
        </w:rPr>
        <w:t>звучну изолованост, квалитетан хигијенски и исправан санитарни чвор у непосредној близини;</w:t>
      </w:r>
    </w:p>
    <w:p w:rsidR="00982557" w:rsidRDefault="00982557" w:rsidP="00982557">
      <w:pPr>
        <w:numPr>
          <w:ilvl w:val="0"/>
          <w:numId w:val="3"/>
        </w:numPr>
        <w:ind w:right="-18"/>
        <w:jc w:val="both"/>
        <w:rPr>
          <w:rFonts w:ascii="Arial" w:hAnsi="Arial" w:cs="Arial"/>
          <w:lang w:val="sr-Cyrl-CS"/>
        </w:rPr>
      </w:pPr>
      <w:r>
        <w:rPr>
          <w:rFonts w:ascii="Arial" w:hAnsi="Arial" w:cs="Arial"/>
          <w:lang w:val="sr-Cyrl-CS"/>
        </w:rPr>
        <w:t>да исхрана мора бити квалитетна и разноврсна уз препоруку да буде на приципу „шведског стола“, а у супротоном за ручак и вечеру избор од најмање три врсте јела;</w:t>
      </w:r>
    </w:p>
    <w:p w:rsidR="00982557" w:rsidRDefault="00982557" w:rsidP="00982557">
      <w:pPr>
        <w:numPr>
          <w:ilvl w:val="0"/>
          <w:numId w:val="3"/>
        </w:numPr>
        <w:ind w:right="-18"/>
        <w:jc w:val="both"/>
        <w:rPr>
          <w:rFonts w:ascii="Arial" w:hAnsi="Arial" w:cs="Arial"/>
          <w:lang w:val="sr-Cyrl-CS"/>
        </w:rPr>
      </w:pPr>
      <w:r>
        <w:rPr>
          <w:rFonts w:ascii="Arial" w:hAnsi="Arial" w:cs="Arial"/>
          <w:lang w:val="sr-Cyrl-CS"/>
        </w:rPr>
        <w:t>да обезбеди бесплатан интернет;</w:t>
      </w:r>
    </w:p>
    <w:p w:rsidR="00982557" w:rsidRPr="005D5AC1" w:rsidRDefault="00982557" w:rsidP="005D5AC1">
      <w:pPr>
        <w:numPr>
          <w:ilvl w:val="0"/>
          <w:numId w:val="3"/>
        </w:numPr>
        <w:ind w:right="-18"/>
        <w:jc w:val="both"/>
        <w:rPr>
          <w:rFonts w:ascii="Arial" w:hAnsi="Arial" w:cs="Arial"/>
          <w:color w:val="FF0000"/>
          <w:lang w:val="sr-Cyrl-CS"/>
        </w:rPr>
      </w:pPr>
      <w:r>
        <w:rPr>
          <w:rFonts w:ascii="Arial" w:hAnsi="Arial" w:cs="Arial"/>
          <w:lang w:val="sr-Cyrl-CS"/>
        </w:rPr>
        <w:t>да сала(е) за игру и собе морају бити квалитетно и адекватно климатизоване као и обезбеђен интернет прикључак за електонски пренос партија.</w:t>
      </w:r>
    </w:p>
    <w:p w:rsidR="00982557" w:rsidRDefault="00982557" w:rsidP="00982557">
      <w:pPr>
        <w:ind w:right="-18" w:firstLine="708"/>
        <w:jc w:val="both"/>
        <w:rPr>
          <w:rFonts w:ascii="Arial" w:hAnsi="Arial" w:cs="Arial"/>
          <w:lang w:val="sr-Cyrl-CS"/>
        </w:rPr>
      </w:pPr>
      <w:r>
        <w:rPr>
          <w:rFonts w:ascii="Arial" w:hAnsi="Arial" w:cs="Arial"/>
          <w:lang w:val="sr-Cyrl-CS"/>
        </w:rPr>
        <w:t>Поред основних података о понуђачу, понуда треба да садржи и следеће елементе:</w:t>
      </w:r>
    </w:p>
    <w:p w:rsidR="00982557" w:rsidRDefault="00982557" w:rsidP="00982557">
      <w:pPr>
        <w:numPr>
          <w:ilvl w:val="0"/>
          <w:numId w:val="3"/>
        </w:numPr>
        <w:ind w:right="-18"/>
        <w:jc w:val="both"/>
        <w:rPr>
          <w:rFonts w:ascii="Arial" w:hAnsi="Arial" w:cs="Arial"/>
          <w:lang w:val="sr-Cyrl-CS"/>
        </w:rPr>
      </w:pPr>
      <w:r>
        <w:rPr>
          <w:rFonts w:ascii="Arial" w:hAnsi="Arial" w:cs="Arial"/>
          <w:lang w:val="sr-Cyrl-CS"/>
        </w:rPr>
        <w:t>цену пуног пансиона уз укључену боравишну таксу и осигурање,</w:t>
      </w:r>
    </w:p>
    <w:p w:rsidR="00982557" w:rsidRDefault="00982557" w:rsidP="00982557">
      <w:pPr>
        <w:numPr>
          <w:ilvl w:val="0"/>
          <w:numId w:val="3"/>
        </w:numPr>
        <w:ind w:right="-18"/>
        <w:jc w:val="both"/>
        <w:rPr>
          <w:rFonts w:ascii="Arial" w:hAnsi="Arial" w:cs="Arial"/>
          <w:lang w:val="sr-Cyrl-CS"/>
        </w:rPr>
      </w:pPr>
      <w:r>
        <w:rPr>
          <w:rFonts w:ascii="Arial" w:hAnsi="Arial" w:cs="Arial"/>
          <w:lang w:val="sr-Cyrl-CS"/>
        </w:rPr>
        <w:t>клаузулу о гратис пансион – данима,</w:t>
      </w:r>
      <w:r>
        <w:rPr>
          <w:rFonts w:ascii="Arial" w:hAnsi="Arial" w:cs="Arial"/>
          <w:lang w:val="ru-RU"/>
        </w:rPr>
        <w:t xml:space="preserve"> 1/20, </w:t>
      </w:r>
      <w:r>
        <w:rPr>
          <w:rFonts w:ascii="Arial" w:hAnsi="Arial" w:cs="Arial"/>
        </w:rPr>
        <w:t>a</w:t>
      </w:r>
      <w:r>
        <w:rPr>
          <w:rFonts w:ascii="Arial" w:hAnsi="Arial" w:cs="Arial"/>
          <w:lang w:val="ru-RU"/>
        </w:rPr>
        <w:t xml:space="preserve"> </w:t>
      </w:r>
      <w:r>
        <w:rPr>
          <w:rFonts w:ascii="Arial" w:hAnsi="Arial" w:cs="Arial"/>
          <w:lang w:val="sr-Cyrl-CS"/>
        </w:rPr>
        <w:t>минимум за 5 особа,</w:t>
      </w:r>
    </w:p>
    <w:p w:rsidR="00982557" w:rsidRDefault="00982557" w:rsidP="00982557">
      <w:pPr>
        <w:numPr>
          <w:ilvl w:val="0"/>
          <w:numId w:val="3"/>
        </w:numPr>
        <w:ind w:right="-18"/>
        <w:jc w:val="both"/>
        <w:rPr>
          <w:rFonts w:ascii="Arial" w:hAnsi="Arial" w:cs="Arial"/>
          <w:lang w:val="sr-Cyrl-CS"/>
        </w:rPr>
      </w:pPr>
      <w:r>
        <w:rPr>
          <w:rFonts w:ascii="Arial" w:hAnsi="Arial" w:cs="Arial"/>
          <w:lang w:val="sr-Cyrl-CS"/>
        </w:rPr>
        <w:t xml:space="preserve">Трошкове пехара, медаља, организационог апарата, анагажовања електронски табли и слично (минимално </w:t>
      </w:r>
      <w:proofErr w:type="spellStart"/>
      <w:r>
        <w:rPr>
          <w:rFonts w:ascii="Arial" w:hAnsi="Arial" w:cs="Arial"/>
        </w:rPr>
        <w:t>нето</w:t>
      </w:r>
      <w:proofErr w:type="spellEnd"/>
      <w:r>
        <w:rPr>
          <w:rFonts w:ascii="Arial" w:hAnsi="Arial" w:cs="Arial"/>
        </w:rPr>
        <w:t xml:space="preserve"> </w:t>
      </w:r>
      <w:r>
        <w:rPr>
          <w:rFonts w:ascii="Arial" w:hAnsi="Arial" w:cs="Arial"/>
          <w:lang w:val="sr-Cyrl-CS"/>
        </w:rPr>
        <w:t>120.000 динара),</w:t>
      </w:r>
    </w:p>
    <w:p w:rsidR="00982557" w:rsidRDefault="00982557" w:rsidP="00982557">
      <w:pPr>
        <w:numPr>
          <w:ilvl w:val="0"/>
          <w:numId w:val="3"/>
        </w:numPr>
        <w:ind w:right="-18"/>
        <w:jc w:val="both"/>
        <w:rPr>
          <w:rFonts w:ascii="Arial" w:hAnsi="Arial" w:cs="Arial"/>
          <w:lang w:val="sr-Cyrl-CS"/>
        </w:rPr>
      </w:pPr>
      <w:r>
        <w:rPr>
          <w:rFonts w:ascii="Arial" w:hAnsi="Arial" w:cs="Arial"/>
          <w:lang w:val="sr-Cyrl-CS"/>
        </w:rPr>
        <w:lastRenderedPageBreak/>
        <w:t xml:space="preserve">број, категорију и структуру соба са којима понуђач располаже (услов је да се за Прву лигу ЦС свакој екипи понуди минимум две једнокреветне собе. Остале собе треба да буду двокреветне, при томе понуђач је у обавези да свим екипама понуди исти квалитет смештаја), </w:t>
      </w:r>
    </w:p>
    <w:p w:rsidR="00982557" w:rsidRDefault="00982557" w:rsidP="00982557">
      <w:pPr>
        <w:numPr>
          <w:ilvl w:val="0"/>
          <w:numId w:val="4"/>
        </w:numPr>
        <w:ind w:right="-18"/>
        <w:jc w:val="both"/>
        <w:rPr>
          <w:rFonts w:ascii="Arial" w:hAnsi="Arial" w:cs="Arial"/>
          <w:lang w:val="sr-Cyrl-CS"/>
        </w:rPr>
      </w:pPr>
      <w:r>
        <w:rPr>
          <w:rFonts w:ascii="Arial" w:hAnsi="Arial" w:cs="Arial"/>
          <w:lang w:val="sr-Cyrl-CS"/>
        </w:rPr>
        <w:t>друге елементе за које понуђач сматра да могу бити корисни у организацији такмичења (огласне табле, просторију за прес, просторију за анализу партија, бар у близини сале за игру који ће бити на услузи такмичарима, а да не нарушава мир и  тишину у сали за игру...)</w:t>
      </w:r>
    </w:p>
    <w:p w:rsidR="00982557" w:rsidRDefault="00982557" w:rsidP="00982557">
      <w:pPr>
        <w:ind w:right="-18"/>
        <w:jc w:val="both"/>
        <w:rPr>
          <w:rFonts w:ascii="Arial" w:hAnsi="Arial" w:cs="Arial"/>
          <w:lang w:val="sr-Cyrl-CS"/>
        </w:rPr>
      </w:pPr>
      <w:r>
        <w:rPr>
          <w:rFonts w:ascii="Arial" w:hAnsi="Arial" w:cs="Arial"/>
          <w:lang w:val="sr-Cyrl-CS"/>
        </w:rPr>
        <w:t xml:space="preserve"> </w:t>
      </w:r>
    </w:p>
    <w:p w:rsidR="00982557" w:rsidRDefault="00982557" w:rsidP="00982557">
      <w:pPr>
        <w:ind w:left="708" w:right="-18"/>
        <w:jc w:val="both"/>
        <w:rPr>
          <w:rFonts w:ascii="Arial" w:hAnsi="Arial" w:cs="Arial"/>
          <w:lang w:val="sr-Cyrl-CS"/>
        </w:rPr>
      </w:pPr>
      <w:r>
        <w:rPr>
          <w:rFonts w:ascii="Arial" w:hAnsi="Arial" w:cs="Arial"/>
          <w:lang w:val="sr-Cyrl-CS"/>
        </w:rPr>
        <w:t>Важне напомене:</w:t>
      </w:r>
    </w:p>
    <w:p w:rsidR="00982557" w:rsidRPr="005D5AC1" w:rsidRDefault="00982557" w:rsidP="00982557">
      <w:pPr>
        <w:numPr>
          <w:ilvl w:val="0"/>
          <w:numId w:val="4"/>
        </w:numPr>
        <w:ind w:right="-18"/>
        <w:jc w:val="both"/>
        <w:rPr>
          <w:rFonts w:ascii="Arial" w:hAnsi="Arial" w:cs="Arial"/>
          <w:lang w:val="sr-Cyrl-CS"/>
        </w:rPr>
      </w:pPr>
      <w:r>
        <w:rPr>
          <w:rFonts w:ascii="Arial" w:hAnsi="Arial" w:cs="Arial"/>
          <w:lang w:val="sr-Cyrl-CS"/>
        </w:rPr>
        <w:t xml:space="preserve">не постоји могућност накнадних </w:t>
      </w:r>
      <w:r w:rsidRPr="005D5AC1">
        <w:rPr>
          <w:rFonts w:ascii="Arial" w:hAnsi="Arial" w:cs="Arial"/>
          <w:lang w:val="sr-Cyrl-CS"/>
        </w:rPr>
        <w:t>договора и измена у односу на понуду пристиглу у прописаном року у затвореној коверти,</w:t>
      </w:r>
    </w:p>
    <w:p w:rsidR="00982557" w:rsidRDefault="00982557" w:rsidP="00982557">
      <w:pPr>
        <w:numPr>
          <w:ilvl w:val="0"/>
          <w:numId w:val="4"/>
        </w:numPr>
        <w:ind w:right="-18"/>
        <w:jc w:val="both"/>
        <w:rPr>
          <w:rFonts w:ascii="Arial" w:hAnsi="Arial" w:cs="Arial"/>
          <w:lang w:val="sr-Cyrl-CS"/>
        </w:rPr>
      </w:pPr>
      <w:r w:rsidRPr="005D5AC1">
        <w:rPr>
          <w:rFonts w:ascii="Arial" w:hAnsi="Arial" w:cs="Arial"/>
          <w:lang w:val="sr-Cyrl-CS"/>
        </w:rPr>
        <w:t>мора се поштовати уговорени термини, дани и</w:t>
      </w:r>
      <w:r w:rsidRPr="005D5AC1">
        <w:rPr>
          <w:rFonts w:ascii="Arial" w:hAnsi="Arial" w:cs="Arial"/>
          <w:lang w:val="ru-RU"/>
        </w:rPr>
        <w:t xml:space="preserve"> </w:t>
      </w:r>
      <w:r w:rsidRPr="005D5AC1">
        <w:rPr>
          <w:rFonts w:ascii="Arial" w:hAnsi="Arial" w:cs="Arial"/>
          <w:lang w:val="sr-Cyrl-CS"/>
        </w:rPr>
        <w:t>сатница играња првенства која не може бити нарушена другим активностима</w:t>
      </w:r>
      <w:r>
        <w:rPr>
          <w:rFonts w:ascii="Arial" w:hAnsi="Arial" w:cs="Arial"/>
          <w:lang w:val="sr-Cyrl-CS"/>
        </w:rPr>
        <w:t xml:space="preserve"> домаћина,</w:t>
      </w:r>
    </w:p>
    <w:p w:rsidR="00982557" w:rsidRDefault="00982557" w:rsidP="00982557">
      <w:pPr>
        <w:numPr>
          <w:ilvl w:val="0"/>
          <w:numId w:val="4"/>
        </w:numPr>
        <w:ind w:right="-18"/>
        <w:jc w:val="both"/>
        <w:rPr>
          <w:rFonts w:ascii="Arial" w:hAnsi="Arial" w:cs="Arial"/>
          <w:lang w:val="sr-Cyrl-CS"/>
        </w:rPr>
      </w:pPr>
      <w:r>
        <w:rPr>
          <w:rFonts w:ascii="Arial" w:hAnsi="Arial" w:cs="Arial"/>
          <w:lang w:val="sr-Cyrl-CS"/>
        </w:rPr>
        <w:t xml:space="preserve">сала за игру мора бити слободна сваког дана, у горе наведеном периоду, од 13 до 23 часа, а када се играју дупла кола цео дан,  </w:t>
      </w:r>
    </w:p>
    <w:p w:rsidR="00982557" w:rsidRDefault="00982557" w:rsidP="00982557">
      <w:pPr>
        <w:numPr>
          <w:ilvl w:val="0"/>
          <w:numId w:val="4"/>
        </w:numPr>
        <w:ind w:right="-18"/>
        <w:jc w:val="both"/>
        <w:rPr>
          <w:rFonts w:ascii="Arial" w:hAnsi="Arial" w:cs="Arial"/>
          <w:lang w:val="sr-Cyrl-CS"/>
        </w:rPr>
      </w:pPr>
      <w:r>
        <w:rPr>
          <w:rFonts w:ascii="Arial" w:hAnsi="Arial" w:cs="Arial"/>
          <w:lang w:val="sr-Cyrl-CS"/>
        </w:rPr>
        <w:t xml:space="preserve">термини оброка, посебно вечере, морају бити прилагођени сатници играња (почетак и завршетак партија), </w:t>
      </w:r>
    </w:p>
    <w:p w:rsidR="00982557" w:rsidRDefault="00982557" w:rsidP="00982557">
      <w:pPr>
        <w:numPr>
          <w:ilvl w:val="0"/>
          <w:numId w:val="4"/>
        </w:numPr>
        <w:ind w:right="-18"/>
        <w:jc w:val="both"/>
        <w:rPr>
          <w:rFonts w:ascii="Arial" w:hAnsi="Arial" w:cs="Arial"/>
          <w:lang w:val="sr-Cyrl-CS"/>
        </w:rPr>
      </w:pPr>
      <w:r>
        <w:rPr>
          <w:rFonts w:ascii="Arial" w:hAnsi="Arial" w:cs="Arial"/>
          <w:lang w:val="sr-Cyrl-CS"/>
        </w:rPr>
        <w:t>приликом калкулације смештајних капацитета и цене понуђач треба да има у виду да су могућа и мања одступања од планираног броја учесника – плус-минус 1</w:t>
      </w:r>
      <w:r w:rsidR="00423F58">
        <w:rPr>
          <w:rFonts w:ascii="Arial" w:hAnsi="Arial" w:cs="Arial"/>
        </w:rPr>
        <w:t>5</w:t>
      </w:r>
      <w:r>
        <w:rPr>
          <w:rFonts w:ascii="Arial" w:hAnsi="Arial" w:cs="Arial"/>
          <w:lang w:val="sr-Cyrl-CS"/>
        </w:rPr>
        <w:t xml:space="preserve">%, </w:t>
      </w:r>
    </w:p>
    <w:p w:rsidR="00982557" w:rsidRDefault="00982557" w:rsidP="00982557">
      <w:pPr>
        <w:numPr>
          <w:ilvl w:val="0"/>
          <w:numId w:val="4"/>
        </w:numPr>
        <w:ind w:right="-18"/>
        <w:jc w:val="both"/>
        <w:rPr>
          <w:rFonts w:ascii="Arial" w:hAnsi="Arial" w:cs="Arial"/>
          <w:lang w:val="sr-Cyrl-CS"/>
        </w:rPr>
      </w:pPr>
      <w:r>
        <w:rPr>
          <w:rFonts w:ascii="Arial" w:hAnsi="Arial" w:cs="Arial"/>
          <w:lang w:val="sr-Cyrl-CS"/>
        </w:rPr>
        <w:t>у сали за игру одржаће се церемоније свечаног отварања и затварања такмичења</w:t>
      </w:r>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које</w:t>
      </w:r>
      <w:proofErr w:type="spellEnd"/>
      <w:r>
        <w:rPr>
          <w:rFonts w:ascii="Arial" w:hAnsi="Arial" w:cs="Arial"/>
        </w:rPr>
        <w:t xml:space="preserve"> </w:t>
      </w: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обавазан</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обезбеди</w:t>
      </w:r>
      <w:proofErr w:type="spellEnd"/>
      <w:r>
        <w:rPr>
          <w:rFonts w:ascii="Arial" w:hAnsi="Arial" w:cs="Arial"/>
        </w:rPr>
        <w:t xml:space="preserve"> </w:t>
      </w:r>
      <w:proofErr w:type="spellStart"/>
      <w:r>
        <w:rPr>
          <w:rFonts w:ascii="Arial" w:hAnsi="Arial" w:cs="Arial"/>
        </w:rPr>
        <w:t>озвучење</w:t>
      </w:r>
      <w:proofErr w:type="spellEnd"/>
      <w:r>
        <w:rPr>
          <w:rFonts w:ascii="Arial" w:hAnsi="Arial" w:cs="Arial"/>
          <w:lang w:val="sr-Cyrl-CS"/>
        </w:rPr>
        <w:t>;</w:t>
      </w:r>
    </w:p>
    <w:p w:rsidR="00982557" w:rsidRDefault="00982557" w:rsidP="00982557">
      <w:pPr>
        <w:ind w:right="-18" w:firstLine="708"/>
        <w:jc w:val="both"/>
        <w:rPr>
          <w:rFonts w:ascii="Arial" w:hAnsi="Arial" w:cs="Arial"/>
          <w:lang w:val="sr-Cyrl-CS"/>
        </w:rPr>
      </w:pPr>
    </w:p>
    <w:p w:rsidR="00982557" w:rsidRDefault="00982557" w:rsidP="00982557">
      <w:pPr>
        <w:ind w:right="-18" w:firstLine="708"/>
        <w:jc w:val="both"/>
        <w:rPr>
          <w:rFonts w:ascii="Arial" w:hAnsi="Arial" w:cs="Arial"/>
          <w:lang w:val="sr-Cyrl-CS"/>
        </w:rPr>
      </w:pPr>
      <w:r>
        <w:rPr>
          <w:rFonts w:ascii="Arial" w:hAnsi="Arial" w:cs="Arial"/>
          <w:lang w:val="sr-Cyrl-CS"/>
        </w:rPr>
        <w:t>Контакт особа Шаховског савеза Централне Србије је Миливоје Миливојевић, тел-факс: 011-3222448, 064-2478555.</w:t>
      </w:r>
    </w:p>
    <w:p w:rsidR="00982557" w:rsidRDefault="00982557" w:rsidP="00982557">
      <w:pPr>
        <w:ind w:right="-18"/>
        <w:jc w:val="both"/>
        <w:rPr>
          <w:rFonts w:ascii="Arial" w:hAnsi="Arial" w:cs="Arial"/>
          <w:lang w:val="sr-Cyrl-CS"/>
        </w:rPr>
      </w:pPr>
    </w:p>
    <w:p w:rsidR="00982557" w:rsidRDefault="00982557" w:rsidP="00982557">
      <w:pPr>
        <w:ind w:right="-18" w:firstLine="708"/>
        <w:jc w:val="both"/>
        <w:rPr>
          <w:rFonts w:ascii="Arial" w:hAnsi="Arial" w:cs="Arial"/>
          <w:lang w:val="sr-Latn-CS"/>
        </w:rPr>
      </w:pPr>
      <w:r>
        <w:rPr>
          <w:rFonts w:ascii="Arial" w:hAnsi="Arial" w:cs="Arial"/>
          <w:lang w:val="sr-Cyrl-CS"/>
        </w:rPr>
        <w:t>Кандидатура се подноси искључиво у затвореним ковертама са обавезном назнаком: ПОНУДА – НЕ ОТВАРАТИ!, на адресу: Шаховски савез Централне Србије, 11000 Београд, Нушићева 25/</w:t>
      </w:r>
      <w:r>
        <w:rPr>
          <w:rFonts w:ascii="Arial" w:hAnsi="Arial" w:cs="Arial"/>
          <w:lang w:val="sr-Latn-CS"/>
        </w:rPr>
        <w:t>II</w:t>
      </w:r>
      <w:r>
        <w:rPr>
          <w:rFonts w:ascii="Arial" w:hAnsi="Arial" w:cs="Arial"/>
          <w:lang w:val="sr-Cyrl-CS"/>
        </w:rPr>
        <w:t xml:space="preserve"> или лично у просторијама Шаховског савеза уз узимање потврде о датуму предаје. </w:t>
      </w:r>
    </w:p>
    <w:p w:rsidR="00982557" w:rsidRDefault="00982557" w:rsidP="00982557">
      <w:pPr>
        <w:ind w:right="-18" w:firstLine="708"/>
        <w:jc w:val="both"/>
        <w:rPr>
          <w:rFonts w:ascii="Arial" w:hAnsi="Arial" w:cs="Arial"/>
          <w:lang w:val="ru-RU"/>
        </w:rPr>
      </w:pPr>
      <w:r>
        <w:rPr>
          <w:rFonts w:ascii="Arial" w:hAnsi="Arial" w:cs="Arial"/>
          <w:lang w:val="sr-Cyrl-CS"/>
        </w:rPr>
        <w:t xml:space="preserve">Рок за подношење понуда је </w:t>
      </w:r>
      <w:proofErr w:type="spellStart"/>
      <w:r>
        <w:rPr>
          <w:rFonts w:ascii="Arial" w:hAnsi="Arial" w:cs="Arial"/>
        </w:rPr>
        <w:t>петак</w:t>
      </w:r>
      <w:proofErr w:type="spellEnd"/>
      <w:r>
        <w:rPr>
          <w:rFonts w:ascii="Arial" w:hAnsi="Arial" w:cs="Arial"/>
        </w:rPr>
        <w:t xml:space="preserve"> </w:t>
      </w:r>
      <w:r w:rsidR="00423F58">
        <w:rPr>
          <w:rFonts w:ascii="Arial" w:hAnsi="Arial" w:cs="Arial"/>
        </w:rPr>
        <w:t>3</w:t>
      </w:r>
      <w:r>
        <w:rPr>
          <w:rFonts w:ascii="Arial" w:hAnsi="Arial" w:cs="Arial"/>
          <w:lang w:val="sr-Cyrl-CS"/>
        </w:rPr>
        <w:t>. ју</w:t>
      </w:r>
      <w:r w:rsidR="00423F58">
        <w:rPr>
          <w:rFonts w:ascii="Arial" w:hAnsi="Arial" w:cs="Arial"/>
        </w:rPr>
        <w:t>л</w:t>
      </w:r>
      <w:r>
        <w:rPr>
          <w:rFonts w:ascii="Arial" w:hAnsi="Arial" w:cs="Arial"/>
          <w:lang w:val="sr-Cyrl-CS"/>
        </w:rPr>
        <w:t xml:space="preserve"> 20</w:t>
      </w:r>
      <w:r w:rsidR="008C0BAD">
        <w:rPr>
          <w:rFonts w:ascii="Arial" w:hAnsi="Arial" w:cs="Arial"/>
        </w:rPr>
        <w:t>20</w:t>
      </w:r>
      <w:r>
        <w:rPr>
          <w:rFonts w:ascii="Arial" w:hAnsi="Arial" w:cs="Arial"/>
          <w:lang w:val="sr-Cyrl-CS"/>
        </w:rPr>
        <w:t>. године до 12,00 часова. Важи и поштански жиг.</w:t>
      </w:r>
    </w:p>
    <w:p w:rsidR="00982557" w:rsidRPr="005D5AC1" w:rsidRDefault="00982557" w:rsidP="00982557">
      <w:pPr>
        <w:ind w:right="-18" w:firstLine="720"/>
        <w:jc w:val="both"/>
        <w:rPr>
          <w:rFonts w:ascii="Arial" w:hAnsi="Arial" w:cs="Arial"/>
          <w:lang w:val="sr-Cyrl-CS"/>
        </w:rPr>
      </w:pPr>
      <w:r w:rsidRPr="005D5AC1">
        <w:rPr>
          <w:rFonts w:ascii="Arial" w:hAnsi="Arial" w:cs="Arial"/>
          <w:lang w:val="sr-Cyrl-CS"/>
        </w:rPr>
        <w:t>Потенцијалне домаћине чије понуде буду ушле у најужи избор представници Савеза ће контактирати, а у случају потребе ће их посетити и</w:t>
      </w:r>
      <w:r w:rsidRPr="005D5AC1">
        <w:rPr>
          <w:rFonts w:ascii="Arial" w:hAnsi="Arial" w:cs="Arial"/>
          <w:lang w:val="ru-RU"/>
        </w:rPr>
        <w:t xml:space="preserve"> </w:t>
      </w:r>
      <w:r w:rsidRPr="005D5AC1">
        <w:rPr>
          <w:rFonts w:ascii="Arial" w:hAnsi="Arial" w:cs="Arial"/>
          <w:lang w:val="sr-Cyrl-CS"/>
        </w:rPr>
        <w:t>проверити понуђене услове.</w:t>
      </w:r>
    </w:p>
    <w:p w:rsidR="00982557" w:rsidRPr="005D5AC1" w:rsidRDefault="00982557" w:rsidP="00982557">
      <w:pPr>
        <w:ind w:right="-18" w:firstLine="708"/>
        <w:jc w:val="both"/>
        <w:rPr>
          <w:rFonts w:ascii="Arial" w:hAnsi="Arial" w:cs="Arial"/>
          <w:lang w:val="sr-Cyrl-CS"/>
        </w:rPr>
      </w:pPr>
      <w:r w:rsidRPr="005D5AC1">
        <w:rPr>
          <w:rFonts w:ascii="Arial" w:hAnsi="Arial" w:cs="Arial"/>
          <w:lang w:val="mk-MK"/>
        </w:rPr>
        <w:t xml:space="preserve">Такмичарска комисија ШСЦС ће разматрати </w:t>
      </w:r>
      <w:r w:rsidR="00423F58" w:rsidRPr="005D5AC1">
        <w:rPr>
          <w:rFonts w:ascii="Arial" w:hAnsi="Arial" w:cs="Arial"/>
          <w:lang w:val="mk-MK"/>
        </w:rPr>
        <w:t>и утврдити избор нај</w:t>
      </w:r>
      <w:r w:rsidR="005D5AC1" w:rsidRPr="005D5AC1">
        <w:rPr>
          <w:rFonts w:ascii="Arial" w:hAnsi="Arial" w:cs="Arial"/>
          <w:lang w:val="mk-MK"/>
        </w:rPr>
        <w:t>повољније</w:t>
      </w:r>
      <w:r w:rsidR="00423F58" w:rsidRPr="005D5AC1">
        <w:rPr>
          <w:rFonts w:ascii="Arial" w:hAnsi="Arial" w:cs="Arial"/>
          <w:lang w:val="mk-MK"/>
        </w:rPr>
        <w:t xml:space="preserve"> понуде, уважавајући, квалитет сале, смештаја, исхране и цене, </w:t>
      </w:r>
      <w:r w:rsidRPr="005D5AC1">
        <w:rPr>
          <w:rFonts w:ascii="Arial" w:hAnsi="Arial" w:cs="Arial"/>
          <w:lang w:val="mk-MK"/>
        </w:rPr>
        <w:t xml:space="preserve">најкасније до </w:t>
      </w:r>
      <w:r w:rsidRPr="005D5AC1">
        <w:rPr>
          <w:rFonts w:ascii="Arial" w:hAnsi="Arial" w:cs="Arial"/>
          <w:lang w:val="sr-Cyrl-CS"/>
        </w:rPr>
        <w:t>1</w:t>
      </w:r>
      <w:r w:rsidR="00423F58" w:rsidRPr="005D5AC1">
        <w:rPr>
          <w:rFonts w:ascii="Arial" w:hAnsi="Arial" w:cs="Arial"/>
          <w:lang/>
        </w:rPr>
        <w:t>0</w:t>
      </w:r>
      <w:r w:rsidRPr="005D5AC1">
        <w:rPr>
          <w:rFonts w:ascii="Arial" w:hAnsi="Arial" w:cs="Arial"/>
          <w:lang w:val="sr-Cyrl-CS"/>
        </w:rPr>
        <w:t>. јула 20</w:t>
      </w:r>
      <w:r w:rsidR="00423F58" w:rsidRPr="005D5AC1">
        <w:rPr>
          <w:rFonts w:ascii="Arial" w:hAnsi="Arial" w:cs="Arial"/>
          <w:lang w:val="sr-Cyrl-CS"/>
        </w:rPr>
        <w:t>20</w:t>
      </w:r>
      <w:r w:rsidRPr="005D5AC1">
        <w:rPr>
          <w:rFonts w:ascii="Arial" w:hAnsi="Arial" w:cs="Arial"/>
          <w:lang w:val="sr-Cyrl-CS"/>
        </w:rPr>
        <w:t>. године, о чему ће учесници јавног позива бити обавештени.</w:t>
      </w:r>
    </w:p>
    <w:p w:rsidR="00982557" w:rsidRDefault="00982557" w:rsidP="00982557">
      <w:pPr>
        <w:ind w:right="-18" w:firstLine="720"/>
        <w:jc w:val="both"/>
        <w:rPr>
          <w:rFonts w:ascii="Arial" w:hAnsi="Arial" w:cs="Arial"/>
          <w:lang w:val="sr-Cyrl-CS"/>
        </w:rPr>
      </w:pPr>
      <w:r>
        <w:rPr>
          <w:rFonts w:ascii="Arial" w:hAnsi="Arial" w:cs="Arial"/>
          <w:lang w:val="sr-Cyrl-CS"/>
        </w:rPr>
        <w:t>По избору најповољније понуде, сачиниће се уговор између Шаховског савеза Централне Србије и изабраног понуђача, уз напомену да ће се сви комерцијално - финансијски односи у вези смештаја, одвијати на релацији понуђач - клубови учесници.</w:t>
      </w:r>
    </w:p>
    <w:p w:rsidR="00982557" w:rsidRDefault="00982557" w:rsidP="00982557">
      <w:pPr>
        <w:ind w:right="-18" w:firstLine="720"/>
        <w:jc w:val="both"/>
        <w:rPr>
          <w:rFonts w:ascii="Arial" w:hAnsi="Arial" w:cs="Arial"/>
          <w:lang w:val="sr-Latn-CS"/>
        </w:rPr>
      </w:pPr>
      <w:r>
        <w:rPr>
          <w:rFonts w:ascii="Arial" w:hAnsi="Arial" w:cs="Arial"/>
          <w:lang w:val="sr-Cyrl-CS"/>
        </w:rPr>
        <w:t>Понуђач је обавезан да гарантује све услове које наведе у понуди и који буду прихваћени и уговорени.</w:t>
      </w:r>
    </w:p>
    <w:p w:rsidR="00982557" w:rsidRDefault="00982557" w:rsidP="00982557">
      <w:pPr>
        <w:ind w:right="-18" w:firstLine="720"/>
        <w:jc w:val="both"/>
        <w:rPr>
          <w:rFonts w:ascii="Arial" w:hAnsi="Arial" w:cs="Arial"/>
          <w:lang w:val="sr-Latn-CS"/>
        </w:rPr>
      </w:pPr>
      <w:r>
        <w:rPr>
          <w:rFonts w:ascii="Arial" w:hAnsi="Arial" w:cs="Arial"/>
          <w:lang w:val="sr-Cyrl-CS"/>
        </w:rPr>
        <w:t>Очекујући Вашу понуду, срдачно Вас поздрављамо.</w:t>
      </w:r>
    </w:p>
    <w:p w:rsidR="00982557" w:rsidRDefault="00982557" w:rsidP="00982557">
      <w:pPr>
        <w:ind w:right="-18" w:firstLine="720"/>
        <w:jc w:val="both"/>
        <w:rPr>
          <w:rFonts w:ascii="Arial" w:hAnsi="Arial" w:cs="Arial"/>
          <w:lang w:val="sr-Latn-CS"/>
        </w:rPr>
      </w:pPr>
    </w:p>
    <w:p w:rsidR="00982557" w:rsidRDefault="00982557" w:rsidP="00982557">
      <w:pPr>
        <w:ind w:right="-18" w:firstLine="720"/>
        <w:jc w:val="both"/>
        <w:rPr>
          <w:rFonts w:ascii="Arial" w:hAnsi="Arial" w:cs="Arial"/>
          <w:lang w:val="sr-Latn-CS"/>
        </w:rPr>
      </w:pPr>
      <w:r>
        <w:rPr>
          <w:rFonts w:ascii="Arial" w:hAnsi="Arial" w:cs="Arial"/>
          <w:lang w:val="sr-Cyrl-CS"/>
        </w:rPr>
        <w:t>С поштовањем,</w:t>
      </w:r>
    </w:p>
    <w:p w:rsidR="00982557" w:rsidRDefault="00982557" w:rsidP="00982557">
      <w:pPr>
        <w:ind w:right="153"/>
        <w:rPr>
          <w:rFonts w:ascii="Arial" w:hAnsi="Arial" w:cs="Arial"/>
          <w:lang w:val="sr-Cyrl-CS"/>
        </w:rPr>
      </w:pPr>
    </w:p>
    <w:p w:rsidR="00982557" w:rsidRDefault="00982557" w:rsidP="00982557">
      <w:pPr>
        <w:ind w:right="153"/>
        <w:rPr>
          <w:rFonts w:ascii="Arial" w:hAnsi="Arial" w:cs="Arial"/>
          <w:lang w:val="sr-Cyrl-CS"/>
        </w:rPr>
      </w:pPr>
    </w:p>
    <w:p w:rsidR="00982557" w:rsidRDefault="00982557" w:rsidP="00982557">
      <w:pPr>
        <w:ind w:left="4320" w:right="-18"/>
        <w:jc w:val="center"/>
        <w:rPr>
          <w:rFonts w:ascii="Arial" w:hAnsi="Arial" w:cs="Arial"/>
          <w:b/>
          <w:lang w:val="sr-Cyrl-CS"/>
        </w:rPr>
      </w:pPr>
      <w:r>
        <w:rPr>
          <w:rFonts w:ascii="Arial" w:hAnsi="Arial" w:cs="Arial"/>
          <w:b/>
          <w:lang w:val="sr-Cyrl-CS"/>
        </w:rPr>
        <w:t>Миливоје Миливојевић</w:t>
      </w:r>
    </w:p>
    <w:p w:rsidR="00982557" w:rsidRDefault="00982557" w:rsidP="00982557">
      <w:pPr>
        <w:ind w:left="4320" w:right="-18"/>
        <w:jc w:val="center"/>
        <w:rPr>
          <w:rFonts w:ascii="Arial" w:hAnsi="Arial" w:cs="Arial"/>
          <w:b/>
          <w:lang w:val="sr-Latn-CS"/>
        </w:rPr>
      </w:pPr>
      <w:r>
        <w:rPr>
          <w:rFonts w:ascii="Arial" w:hAnsi="Arial" w:cs="Arial"/>
          <w:b/>
          <w:lang w:val="sr-Cyrl-CS"/>
        </w:rPr>
        <w:t>секретар ШСЦС</w:t>
      </w:r>
    </w:p>
    <w:p w:rsidR="0017306A" w:rsidRDefault="0017306A"/>
    <w:sectPr w:rsidR="0017306A" w:rsidSect="00982557">
      <w:pgSz w:w="11909" w:h="16834" w:code="9"/>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422"/>
    <w:multiLevelType w:val="hybridMultilevel"/>
    <w:tmpl w:val="F38E460E"/>
    <w:lvl w:ilvl="0" w:tplc="F110830A">
      <w:start w:val="1"/>
      <w:numFmt w:val="bullet"/>
      <w:lvlText w:val="-"/>
      <w:lvlJc w:val="left"/>
      <w:pPr>
        <w:tabs>
          <w:tab w:val="num" w:pos="720"/>
        </w:tabs>
        <w:ind w:left="720" w:hanging="360"/>
      </w:pPr>
      <w:rPr>
        <w:rFonts w:ascii="Times New Roman" w:eastAsia="Times New Roman" w:hAnsi="Times New Roman" w:cs="Times New Roman" w:hint="default"/>
      </w:rPr>
    </w:lvl>
    <w:lvl w:ilvl="1" w:tplc="1242AA14">
      <w:start w:val="2"/>
      <w:numFmt w:val="bullet"/>
      <w:lvlText w:val="-"/>
      <w:lvlJc w:val="left"/>
      <w:pPr>
        <w:tabs>
          <w:tab w:val="num" w:pos="1440"/>
        </w:tabs>
        <w:ind w:left="1440" w:hanging="360"/>
      </w:pPr>
      <w:rPr>
        <w:rFonts w:ascii="Arial" w:eastAsia="Times New Roman" w:hAnsi="Arial" w:cs="Aria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460B62"/>
    <w:multiLevelType w:val="hybridMultilevel"/>
    <w:tmpl w:val="52D4F142"/>
    <w:lvl w:ilvl="0" w:tplc="1242AA14">
      <w:start w:val="2"/>
      <w:numFmt w:val="bullet"/>
      <w:lvlText w:val="-"/>
      <w:lvlJc w:val="left"/>
      <w:pPr>
        <w:tabs>
          <w:tab w:val="num" w:pos="720"/>
        </w:tabs>
        <w:ind w:left="720" w:hanging="360"/>
      </w:pPr>
      <w:rPr>
        <w:rFonts w:ascii="Arial" w:eastAsia="Times New Roman" w:hAnsi="Arial" w:cs="Aria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E711285"/>
    <w:multiLevelType w:val="hybridMultilevel"/>
    <w:tmpl w:val="32A8A400"/>
    <w:lvl w:ilvl="0" w:tplc="F11083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5007571"/>
    <w:multiLevelType w:val="hybridMultilevel"/>
    <w:tmpl w:val="80BE646C"/>
    <w:lvl w:ilvl="0" w:tplc="F11083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rsids>
    <w:rsidRoot w:val="00982557"/>
    <w:rsid w:val="0017306A"/>
    <w:rsid w:val="003168F9"/>
    <w:rsid w:val="003E7C5D"/>
    <w:rsid w:val="00423F58"/>
    <w:rsid w:val="005D5AC1"/>
    <w:rsid w:val="00720836"/>
    <w:rsid w:val="008C0BAD"/>
    <w:rsid w:val="00982557"/>
    <w:rsid w:val="00B31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557"/>
    <w:rPr>
      <w:rFonts w:ascii="Tahoma" w:hAnsi="Tahoma" w:cs="Tahoma"/>
      <w:sz w:val="16"/>
      <w:szCs w:val="16"/>
    </w:rPr>
  </w:style>
  <w:style w:type="character" w:customStyle="1" w:styleId="BalloonTextChar">
    <w:name w:val="Balloon Text Char"/>
    <w:basedOn w:val="DefaultParagraphFont"/>
    <w:link w:val="BalloonText"/>
    <w:uiPriority w:val="99"/>
    <w:semiHidden/>
    <w:rsid w:val="009825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9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MILIVOJE</dc:creator>
  <cp:lastModifiedBy>MILIVOJE</cp:lastModifiedBy>
  <cp:revision>5</cp:revision>
  <dcterms:created xsi:type="dcterms:W3CDTF">2020-06-18T11:22:00Z</dcterms:created>
  <dcterms:modified xsi:type="dcterms:W3CDTF">2020-06-23T11:26:00Z</dcterms:modified>
</cp:coreProperties>
</file>