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4A0"/>
      </w:tblPr>
      <w:tblGrid>
        <w:gridCol w:w="1815"/>
        <w:gridCol w:w="8400"/>
      </w:tblGrid>
      <w:tr w:rsidR="0002047C" w:rsidRPr="00FE3F00" w:rsidTr="00ED3944">
        <w:trPr>
          <w:trHeight w:val="255"/>
        </w:trPr>
        <w:tc>
          <w:tcPr>
            <w:tcW w:w="1815" w:type="dxa"/>
            <w:noWrap/>
            <w:vAlign w:val="bottom"/>
          </w:tcPr>
          <w:p w:rsidR="0002047C" w:rsidRDefault="0002047C" w:rsidP="00ED3944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lang w:eastAsia="en-US"/>
              </w:rPr>
              <w:drawing>
                <wp:inline distT="0" distB="0" distL="0" distR="0">
                  <wp:extent cx="864870" cy="1038225"/>
                  <wp:effectExtent l="19050" t="0" r="0" b="0"/>
                  <wp:docPr id="1" name="Picture 1" descr="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02047C" w:rsidRDefault="0002047C" w:rsidP="00ED3944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02047C" w:rsidRDefault="0002047C" w:rsidP="00ED3944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02047C" w:rsidRDefault="0002047C" w:rsidP="00ED3944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02047C" w:rsidRDefault="0002047C" w:rsidP="00ED3944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02047C" w:rsidRDefault="0002047C" w:rsidP="00ED3944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 w:rsidRPr="00FE3F00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02047C" w:rsidRDefault="0002047C" w:rsidP="00ED3944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02047C" w:rsidRDefault="0002047C" w:rsidP="0002047C">
      <w:pPr>
        <w:pStyle w:val="Title"/>
        <w:pBdr>
          <w:top w:val="single" w:sz="4" w:space="1" w:color="auto"/>
        </w:pBdr>
        <w:tabs>
          <w:tab w:val="left" w:pos="5387"/>
        </w:tabs>
        <w:jc w:val="both"/>
        <w:rPr>
          <w:rFonts w:ascii="Arial" w:hAnsi="Arial" w:cs="Arial"/>
          <w:sz w:val="28"/>
          <w:szCs w:val="28"/>
          <w:lang w:val="sr-Cyrl-CS"/>
        </w:rPr>
      </w:pPr>
    </w:p>
    <w:p w:rsidR="0002047C" w:rsidRDefault="0002047C" w:rsidP="0002047C">
      <w:pPr>
        <w:pStyle w:val="Subtitle"/>
        <w:jc w:val="both"/>
        <w:rPr>
          <w:rFonts w:ascii="Arial" w:hAnsi="Arial" w:cs="Arial"/>
          <w:i w:val="0"/>
          <w:szCs w:val="28"/>
          <w:u w:val="none"/>
          <w:lang w:val="sr-Cyrl-CS"/>
        </w:rPr>
      </w:pPr>
    </w:p>
    <w:p w:rsidR="0002047C" w:rsidRPr="00FE3F00" w:rsidRDefault="0002047C" w:rsidP="0002047C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40"/>
          <w:szCs w:val="40"/>
          <w:lang w:val="ru-RU"/>
        </w:rPr>
      </w:pPr>
      <w:r w:rsidRPr="00FE3F00">
        <w:rPr>
          <w:rFonts w:ascii="Arial" w:hAnsi="Arial" w:cs="Arial"/>
          <w:sz w:val="40"/>
          <w:szCs w:val="40"/>
          <w:lang w:val="ru-RU"/>
        </w:rPr>
        <w:t>П Р А В И Л Н И К</w:t>
      </w:r>
    </w:p>
    <w:p w:rsidR="0002047C" w:rsidRDefault="0002047C" w:rsidP="0002047C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40"/>
          <w:szCs w:val="40"/>
        </w:rPr>
      </w:pPr>
      <w:r w:rsidRPr="00FE3F00">
        <w:rPr>
          <w:rFonts w:ascii="Arial" w:hAnsi="Arial" w:cs="Arial"/>
          <w:sz w:val="40"/>
          <w:szCs w:val="40"/>
          <w:lang w:val="ru-RU"/>
        </w:rPr>
        <w:t>ПРВЕ ЛИГЕ ЦЕНТРАЛНЕ СРБИЈЕ ЗА 20</w:t>
      </w:r>
      <w:r>
        <w:rPr>
          <w:rFonts w:ascii="Arial" w:hAnsi="Arial" w:cs="Arial"/>
          <w:sz w:val="40"/>
          <w:szCs w:val="40"/>
          <w:lang w:val="sr-Cyrl-CS"/>
        </w:rPr>
        <w:t>1</w:t>
      </w:r>
      <w:r w:rsidR="007D26E7">
        <w:rPr>
          <w:rFonts w:ascii="Arial" w:hAnsi="Arial" w:cs="Arial"/>
          <w:sz w:val="40"/>
          <w:szCs w:val="40"/>
        </w:rPr>
        <w:t>9</w:t>
      </w:r>
      <w:r w:rsidRPr="00FE3F00">
        <w:rPr>
          <w:rFonts w:ascii="Arial" w:hAnsi="Arial" w:cs="Arial"/>
          <w:sz w:val="40"/>
          <w:szCs w:val="40"/>
          <w:lang w:val="ru-RU"/>
        </w:rPr>
        <w:t xml:space="preserve">. </w:t>
      </w:r>
      <w:r>
        <w:rPr>
          <w:rFonts w:ascii="Arial" w:hAnsi="Arial" w:cs="Arial"/>
          <w:sz w:val="40"/>
          <w:szCs w:val="40"/>
        </w:rPr>
        <w:t>ГОДИНУ</w:t>
      </w:r>
    </w:p>
    <w:p w:rsidR="0002047C" w:rsidRDefault="0002047C" w:rsidP="0002047C">
      <w:pPr>
        <w:pStyle w:val="BodyText"/>
        <w:rPr>
          <w:rFonts w:ascii="Arial" w:hAnsi="Arial" w:cs="Arial"/>
          <w:szCs w:val="28"/>
        </w:rPr>
      </w:pPr>
    </w:p>
    <w:p w:rsidR="007F01CD" w:rsidRPr="005431F9" w:rsidRDefault="0002047C" w:rsidP="007F01CD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У оквиру свог календара такмичења Шаховски савез Централне Србије организује такмичење Прв</w:t>
      </w:r>
      <w:r>
        <w:rPr>
          <w:rFonts w:ascii="Arial" w:hAnsi="Arial" w:cs="Arial"/>
          <w:b w:val="0"/>
          <w:szCs w:val="28"/>
          <w:lang w:val="sr-Cyrl-CS"/>
        </w:rPr>
        <w:t>у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лиг</w:t>
      </w:r>
      <w:r>
        <w:rPr>
          <w:rFonts w:ascii="Arial" w:hAnsi="Arial" w:cs="Arial"/>
          <w:b w:val="0"/>
          <w:szCs w:val="28"/>
          <w:lang w:val="sr-Cyrl-CS"/>
        </w:rPr>
        <w:t>у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Централне Србије за 20</w:t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6616C3">
        <w:rPr>
          <w:rFonts w:ascii="Arial" w:hAnsi="Arial" w:cs="Arial"/>
          <w:b w:val="0"/>
          <w:szCs w:val="28"/>
        </w:rPr>
        <w:t>9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годину у времену од </w:t>
      </w:r>
      <w:r>
        <w:rPr>
          <w:rFonts w:ascii="Arial" w:hAnsi="Arial" w:cs="Arial"/>
          <w:b w:val="0"/>
          <w:szCs w:val="28"/>
          <w:lang w:val="ru-RU"/>
        </w:rPr>
        <w:t>1</w:t>
      </w:r>
      <w:r w:rsidR="006616C3">
        <w:rPr>
          <w:rFonts w:ascii="Arial" w:hAnsi="Arial" w:cs="Arial"/>
          <w:b w:val="0"/>
          <w:szCs w:val="28"/>
        </w:rPr>
        <w:t>3</w:t>
      </w:r>
      <w:r>
        <w:rPr>
          <w:rFonts w:ascii="Arial" w:hAnsi="Arial" w:cs="Arial"/>
          <w:b w:val="0"/>
          <w:szCs w:val="28"/>
          <w:lang w:val="sr-Cyrl-CS"/>
        </w:rPr>
        <w:t xml:space="preserve">. до </w:t>
      </w:r>
      <w:r>
        <w:rPr>
          <w:rFonts w:ascii="Arial" w:hAnsi="Arial" w:cs="Arial"/>
          <w:b w:val="0"/>
          <w:szCs w:val="28"/>
        </w:rPr>
        <w:t>2</w:t>
      </w:r>
      <w:r w:rsidR="006616C3">
        <w:rPr>
          <w:rFonts w:ascii="Arial" w:hAnsi="Arial" w:cs="Arial"/>
          <w:b w:val="0"/>
          <w:szCs w:val="28"/>
        </w:rPr>
        <w:t>1</w:t>
      </w:r>
      <w:r>
        <w:rPr>
          <w:rFonts w:ascii="Arial" w:hAnsi="Arial" w:cs="Arial"/>
          <w:b w:val="0"/>
          <w:szCs w:val="28"/>
          <w:lang w:val="sr-Cyrl-CS"/>
        </w:rPr>
        <w:t xml:space="preserve">. септембра </w:t>
      </w:r>
      <w:r w:rsidRPr="00FE3F00">
        <w:rPr>
          <w:rFonts w:ascii="Arial" w:hAnsi="Arial" w:cs="Arial"/>
          <w:b w:val="0"/>
          <w:szCs w:val="28"/>
          <w:lang w:val="ru-RU"/>
        </w:rPr>
        <w:t>20</w:t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6616C3">
        <w:rPr>
          <w:rFonts w:ascii="Arial" w:hAnsi="Arial" w:cs="Arial"/>
          <w:b w:val="0"/>
          <w:szCs w:val="28"/>
        </w:rPr>
        <w:t>9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године у </w:t>
      </w:r>
      <w:proofErr w:type="spellStart"/>
      <w:r w:rsidR="006616C3">
        <w:rPr>
          <w:rFonts w:ascii="Arial" w:hAnsi="Arial" w:cs="Arial"/>
          <w:b w:val="0"/>
          <w:szCs w:val="28"/>
        </w:rPr>
        <w:t>Цептер</w:t>
      </w:r>
      <w:proofErr w:type="spellEnd"/>
      <w:r w:rsidR="006616C3">
        <w:rPr>
          <w:rFonts w:ascii="Arial" w:hAnsi="Arial" w:cs="Arial"/>
          <w:b w:val="0"/>
          <w:szCs w:val="28"/>
        </w:rPr>
        <w:t xml:space="preserve"> </w:t>
      </w:r>
      <w:r w:rsidRPr="00FE3F00">
        <w:rPr>
          <w:rFonts w:ascii="Arial" w:hAnsi="Arial" w:cs="Arial"/>
          <w:b w:val="0"/>
          <w:szCs w:val="28"/>
          <w:lang w:val="ru-RU"/>
        </w:rPr>
        <w:t>хотел</w:t>
      </w:r>
      <w:r>
        <w:rPr>
          <w:rFonts w:ascii="Arial" w:hAnsi="Arial" w:cs="Arial"/>
          <w:b w:val="0"/>
          <w:szCs w:val="28"/>
          <w:lang w:val="sr-Cyrl-CS"/>
        </w:rPr>
        <w:t>у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</w:t>
      </w:r>
      <w:r w:rsidR="006616C3">
        <w:rPr>
          <w:rFonts w:ascii="Arial" w:hAnsi="Arial" w:cs="Arial"/>
          <w:b w:val="0"/>
          <w:szCs w:val="28"/>
          <w:lang w:val="ru-RU"/>
        </w:rPr>
        <w:t>Дрина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 w:rsidRPr="00FE3F00">
        <w:rPr>
          <w:rFonts w:ascii="Arial" w:hAnsi="Arial" w:cs="Arial"/>
          <w:b w:val="0"/>
          <w:szCs w:val="28"/>
          <w:lang w:val="ru-RU"/>
        </w:rPr>
        <w:t xml:space="preserve">у </w:t>
      </w:r>
      <w:r w:rsidR="006616C3">
        <w:rPr>
          <w:rFonts w:ascii="Arial" w:hAnsi="Arial" w:cs="Arial"/>
          <w:b w:val="0"/>
          <w:szCs w:val="28"/>
          <w:lang w:val="sr-Cyrl-CS"/>
        </w:rPr>
        <w:t>Бајиној Башти</w:t>
      </w:r>
      <w:r w:rsidR="007F01CD">
        <w:rPr>
          <w:rFonts w:ascii="Arial" w:hAnsi="Arial" w:cs="Arial"/>
          <w:b w:val="0"/>
          <w:szCs w:val="28"/>
          <w:lang w:val="ru-RU"/>
        </w:rPr>
        <w:t>.</w:t>
      </w:r>
    </w:p>
    <w:p w:rsidR="005431F9" w:rsidRDefault="005431F9" w:rsidP="005431F9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  <w:lang w:val="ru-RU"/>
        </w:rPr>
      </w:pPr>
    </w:p>
    <w:p w:rsidR="0002047C" w:rsidRPr="007F01CD" w:rsidRDefault="0002047C" w:rsidP="007F01CD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 w:rsidRPr="007F01CD">
        <w:rPr>
          <w:rFonts w:ascii="Arial" w:hAnsi="Arial" w:cs="Arial"/>
          <w:b w:val="0"/>
          <w:szCs w:val="28"/>
          <w:lang w:val="ru-RU"/>
        </w:rPr>
        <w:t>Право учешћа имају следећи клубови, који су у турнирску табелу уврштени следећим редоследом:</w:t>
      </w:r>
    </w:p>
    <w:p w:rsidR="007F01CD" w:rsidRPr="007F01CD" w:rsidRDefault="006616C3" w:rsidP="007F01CD">
      <w:pPr>
        <w:tabs>
          <w:tab w:val="num" w:pos="927"/>
          <w:tab w:val="left" w:pos="990"/>
          <w:tab w:val="left" w:pos="1134"/>
          <w:tab w:val="left" w:pos="1890"/>
        </w:tabs>
        <w:ind w:left="1890" w:hanging="540"/>
        <w:jc w:val="both"/>
        <w:rPr>
          <w:rFonts w:ascii="Arial" w:hAnsi="Arial" w:cs="Arial"/>
          <w:sz w:val="28"/>
          <w:szCs w:val="28"/>
          <w:lang w:val="sr-Cyrl-CS"/>
        </w:rPr>
      </w:pPr>
      <w:r w:rsidRPr="007F01CD">
        <w:rPr>
          <w:rFonts w:ascii="Arial" w:hAnsi="Arial" w:cs="Arial"/>
          <w:sz w:val="28"/>
          <w:szCs w:val="28"/>
          <w:lang w:val="sr-Cyrl-CS"/>
        </w:rPr>
        <w:t xml:space="preserve">1. </w:t>
      </w:r>
      <w:r w:rsidR="007D26E7">
        <w:rPr>
          <w:rFonts w:ascii="Arial" w:hAnsi="Arial" w:cs="Arial"/>
          <w:sz w:val="28"/>
          <w:szCs w:val="28"/>
        </w:rPr>
        <w:t xml:space="preserve">   </w:t>
      </w:r>
      <w:r w:rsidRPr="007F01CD">
        <w:rPr>
          <w:rFonts w:ascii="Arial" w:hAnsi="Arial" w:cs="Arial"/>
          <w:sz w:val="28"/>
          <w:szCs w:val="28"/>
          <w:lang w:val="sr-Cyrl-CS"/>
        </w:rPr>
        <w:t xml:space="preserve">ПОЖЕГА </w:t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>Пожега</w:t>
      </w:r>
    </w:p>
    <w:p w:rsidR="006616C3" w:rsidRPr="007F01CD" w:rsidRDefault="007F01CD" w:rsidP="007F01CD">
      <w:pPr>
        <w:tabs>
          <w:tab w:val="num" w:pos="927"/>
          <w:tab w:val="left" w:pos="990"/>
          <w:tab w:val="left" w:pos="1134"/>
          <w:tab w:val="left" w:pos="1890"/>
        </w:tabs>
        <w:ind w:left="1890" w:hanging="54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2. </w:t>
      </w:r>
      <w:r w:rsidR="007D26E7">
        <w:rPr>
          <w:rFonts w:ascii="Arial" w:hAnsi="Arial" w:cs="Arial"/>
          <w:sz w:val="28"/>
          <w:szCs w:val="28"/>
        </w:rPr>
        <w:t xml:space="preserve">   </w:t>
      </w:r>
      <w:r w:rsidR="006616C3" w:rsidRPr="007F01CD">
        <w:rPr>
          <w:rFonts w:ascii="Arial" w:hAnsi="Arial" w:cs="Arial"/>
          <w:sz w:val="28"/>
          <w:szCs w:val="28"/>
          <w:lang w:val="sr-Cyrl-CS"/>
        </w:rPr>
        <w:t xml:space="preserve">АРАНЂЕЛОВАЧКИ ШК </w:t>
      </w:r>
      <w:r w:rsidRP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ab/>
      </w:r>
      <w:r w:rsidR="006616C3" w:rsidRPr="007F01CD">
        <w:rPr>
          <w:rFonts w:ascii="Arial" w:hAnsi="Arial" w:cs="Arial"/>
          <w:sz w:val="28"/>
          <w:szCs w:val="28"/>
          <w:lang w:val="sr-Cyrl-CS"/>
        </w:rPr>
        <w:t>Аранђеловац</w:t>
      </w:r>
    </w:p>
    <w:p w:rsidR="006616C3" w:rsidRPr="007F01CD" w:rsidRDefault="006616C3" w:rsidP="007F01CD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jc w:val="both"/>
        <w:rPr>
          <w:rFonts w:ascii="Arial" w:hAnsi="Arial" w:cs="Arial"/>
          <w:sz w:val="28"/>
          <w:szCs w:val="28"/>
          <w:lang w:val="sr-Cyrl-CS"/>
        </w:rPr>
      </w:pPr>
      <w:r w:rsidRPr="007F01CD">
        <w:rPr>
          <w:rFonts w:ascii="Arial" w:hAnsi="Arial" w:cs="Arial"/>
          <w:sz w:val="28"/>
          <w:szCs w:val="28"/>
          <w:lang w:val="sr-Cyrl-CS"/>
        </w:rPr>
        <w:t xml:space="preserve">РАДНИЧКИ ВОДОВОД </w:t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>Крагујевац</w:t>
      </w:r>
    </w:p>
    <w:p w:rsidR="006616C3" w:rsidRPr="007F01CD" w:rsidRDefault="006616C3" w:rsidP="007F01CD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jc w:val="both"/>
        <w:rPr>
          <w:rFonts w:ascii="Arial" w:hAnsi="Arial" w:cs="Arial"/>
          <w:sz w:val="28"/>
          <w:szCs w:val="28"/>
          <w:lang w:val="sr-Cyrl-CS"/>
        </w:rPr>
      </w:pPr>
      <w:r w:rsidRPr="007F01CD">
        <w:rPr>
          <w:rFonts w:ascii="Arial" w:hAnsi="Arial" w:cs="Arial"/>
          <w:sz w:val="28"/>
          <w:szCs w:val="28"/>
          <w:lang w:val="sr-Cyrl-CS"/>
        </w:rPr>
        <w:t xml:space="preserve">СЛОГА </w:t>
      </w:r>
      <w:r w:rsidR="007F01CD">
        <w:rPr>
          <w:rFonts w:ascii="Arial" w:hAnsi="Arial" w:cs="Arial"/>
          <w:sz w:val="28"/>
          <w:szCs w:val="28"/>
          <w:lang w:val="sr-Cyrl-CS"/>
        </w:rPr>
        <w:tab/>
      </w:r>
      <w:r w:rsidR="007F01CD">
        <w:rPr>
          <w:rFonts w:ascii="Arial" w:hAnsi="Arial" w:cs="Arial"/>
          <w:sz w:val="28"/>
          <w:szCs w:val="28"/>
          <w:lang w:val="sr-Cyrl-CS"/>
        </w:rPr>
        <w:tab/>
      </w:r>
      <w:r w:rsidR="007F01CD">
        <w:rPr>
          <w:rFonts w:ascii="Arial" w:hAnsi="Arial" w:cs="Arial"/>
          <w:sz w:val="28"/>
          <w:szCs w:val="28"/>
          <w:lang w:val="sr-Cyrl-CS"/>
        </w:rPr>
        <w:tab/>
      </w:r>
      <w:r w:rsidR="007F01CD">
        <w:rPr>
          <w:rFonts w:ascii="Arial" w:hAnsi="Arial" w:cs="Arial"/>
          <w:sz w:val="28"/>
          <w:szCs w:val="28"/>
          <w:lang w:val="sr-Cyrl-CS"/>
        </w:rPr>
        <w:tab/>
      </w:r>
      <w:r w:rsid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>Петровац</w:t>
      </w:r>
    </w:p>
    <w:p w:rsidR="006616C3" w:rsidRPr="007F01CD" w:rsidRDefault="006616C3" w:rsidP="007F01CD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jc w:val="both"/>
        <w:rPr>
          <w:rFonts w:ascii="Arial" w:hAnsi="Arial" w:cs="Arial"/>
          <w:sz w:val="28"/>
          <w:szCs w:val="28"/>
          <w:lang w:val="sr-Cyrl-CS"/>
        </w:rPr>
      </w:pPr>
      <w:r w:rsidRPr="007F01CD">
        <w:rPr>
          <w:rFonts w:ascii="Arial" w:hAnsi="Arial" w:cs="Arial"/>
          <w:sz w:val="28"/>
          <w:szCs w:val="28"/>
          <w:lang w:val="sr-Cyrl-CS"/>
        </w:rPr>
        <w:t xml:space="preserve">МЕТАЛАЦ </w:t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>Горњи Милановац</w:t>
      </w:r>
    </w:p>
    <w:p w:rsidR="006616C3" w:rsidRPr="007F01CD" w:rsidRDefault="006616C3" w:rsidP="007F01CD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jc w:val="both"/>
        <w:rPr>
          <w:rFonts w:ascii="Arial" w:hAnsi="Arial" w:cs="Arial"/>
          <w:sz w:val="28"/>
          <w:szCs w:val="28"/>
          <w:lang w:val="sr-Cyrl-CS"/>
        </w:rPr>
      </w:pPr>
      <w:r w:rsidRPr="007F01CD">
        <w:rPr>
          <w:rFonts w:ascii="Arial" w:hAnsi="Arial" w:cs="Arial"/>
          <w:sz w:val="28"/>
          <w:szCs w:val="28"/>
          <w:lang w:val="sr-Cyrl-CS"/>
        </w:rPr>
        <w:t xml:space="preserve">ЈАСЕНИЦА </w:t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>Смедеревска Паланка</w:t>
      </w:r>
    </w:p>
    <w:p w:rsidR="006616C3" w:rsidRPr="007F01CD" w:rsidRDefault="006616C3" w:rsidP="007F01CD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jc w:val="both"/>
        <w:rPr>
          <w:rFonts w:ascii="Arial" w:hAnsi="Arial" w:cs="Arial"/>
          <w:sz w:val="28"/>
          <w:szCs w:val="28"/>
          <w:lang w:val="sr-Cyrl-CS"/>
        </w:rPr>
      </w:pPr>
      <w:r w:rsidRPr="007F01CD">
        <w:rPr>
          <w:rFonts w:ascii="Arial" w:hAnsi="Arial" w:cs="Arial"/>
          <w:sz w:val="28"/>
          <w:szCs w:val="28"/>
          <w:lang w:val="sr-Cyrl-CS"/>
        </w:rPr>
        <w:t xml:space="preserve">МЛАДОСТ </w:t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>Лучани</w:t>
      </w:r>
    </w:p>
    <w:p w:rsidR="006616C3" w:rsidRPr="007F01CD" w:rsidRDefault="006616C3" w:rsidP="007F01CD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jc w:val="both"/>
        <w:rPr>
          <w:rFonts w:ascii="Arial" w:hAnsi="Arial" w:cs="Arial"/>
          <w:sz w:val="28"/>
          <w:szCs w:val="28"/>
          <w:lang w:val="sr-Cyrl-CS"/>
        </w:rPr>
      </w:pPr>
      <w:r w:rsidRPr="007F01CD">
        <w:rPr>
          <w:rFonts w:ascii="Arial" w:hAnsi="Arial" w:cs="Arial"/>
          <w:sz w:val="28"/>
          <w:szCs w:val="28"/>
          <w:lang w:val="sr-Cyrl-CS"/>
        </w:rPr>
        <w:t xml:space="preserve">РУДАР </w:t>
      </w:r>
      <w:r w:rsidR="007F01CD">
        <w:rPr>
          <w:rFonts w:ascii="Arial" w:hAnsi="Arial" w:cs="Arial"/>
          <w:sz w:val="28"/>
          <w:szCs w:val="28"/>
          <w:lang w:val="sr-Cyrl-CS"/>
        </w:rPr>
        <w:tab/>
      </w:r>
      <w:r w:rsidR="007F01CD">
        <w:rPr>
          <w:rFonts w:ascii="Arial" w:hAnsi="Arial" w:cs="Arial"/>
          <w:sz w:val="28"/>
          <w:szCs w:val="28"/>
          <w:lang w:val="sr-Cyrl-CS"/>
        </w:rPr>
        <w:tab/>
      </w:r>
      <w:r w:rsidR="007F01CD">
        <w:rPr>
          <w:rFonts w:ascii="Arial" w:hAnsi="Arial" w:cs="Arial"/>
          <w:sz w:val="28"/>
          <w:szCs w:val="28"/>
          <w:lang w:val="sr-Cyrl-CS"/>
        </w:rPr>
        <w:tab/>
      </w:r>
      <w:r w:rsidR="007F01CD">
        <w:rPr>
          <w:rFonts w:ascii="Arial" w:hAnsi="Arial" w:cs="Arial"/>
          <w:sz w:val="28"/>
          <w:szCs w:val="28"/>
          <w:lang w:val="sr-Cyrl-CS"/>
        </w:rPr>
        <w:tab/>
      </w:r>
      <w:r w:rsid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>Костолац</w:t>
      </w:r>
    </w:p>
    <w:p w:rsidR="007F01CD" w:rsidRDefault="006616C3" w:rsidP="007F01CD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jc w:val="both"/>
        <w:rPr>
          <w:rFonts w:ascii="Arial" w:hAnsi="Arial" w:cs="Arial"/>
          <w:sz w:val="28"/>
          <w:szCs w:val="28"/>
          <w:lang w:val="sr-Cyrl-CS"/>
        </w:rPr>
      </w:pPr>
      <w:r w:rsidRPr="007F01CD">
        <w:rPr>
          <w:rFonts w:ascii="Arial" w:hAnsi="Arial" w:cs="Arial"/>
          <w:sz w:val="28"/>
          <w:szCs w:val="28"/>
          <w:lang w:val="sr-Cyrl-CS"/>
        </w:rPr>
        <w:t xml:space="preserve">ШАБАЧКИ ШК </w:t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>Шабац</w:t>
      </w:r>
    </w:p>
    <w:p w:rsidR="006616C3" w:rsidRPr="007F01CD" w:rsidRDefault="006616C3" w:rsidP="007F01CD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jc w:val="both"/>
        <w:rPr>
          <w:rFonts w:ascii="Arial" w:hAnsi="Arial" w:cs="Arial"/>
          <w:sz w:val="28"/>
          <w:szCs w:val="28"/>
          <w:lang w:val="sr-Cyrl-CS"/>
        </w:rPr>
      </w:pPr>
      <w:r w:rsidRPr="007F01CD">
        <w:rPr>
          <w:rFonts w:ascii="Arial" w:hAnsi="Arial" w:cs="Arial"/>
          <w:sz w:val="28"/>
          <w:szCs w:val="28"/>
          <w:lang w:val="sr-Cyrl-CS"/>
        </w:rPr>
        <w:t xml:space="preserve">КРУШИК </w:t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>Ваљево</w:t>
      </w:r>
    </w:p>
    <w:p w:rsidR="006616C3" w:rsidRPr="007F01CD" w:rsidRDefault="006616C3" w:rsidP="007F01CD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jc w:val="both"/>
        <w:rPr>
          <w:rFonts w:ascii="Arial" w:hAnsi="Arial" w:cs="Arial"/>
          <w:sz w:val="28"/>
          <w:szCs w:val="28"/>
          <w:lang w:val="sr-Cyrl-CS"/>
        </w:rPr>
      </w:pPr>
      <w:r w:rsidRPr="007F01CD">
        <w:rPr>
          <w:rFonts w:ascii="Arial" w:hAnsi="Arial" w:cs="Arial"/>
          <w:sz w:val="28"/>
          <w:szCs w:val="28"/>
          <w:lang w:val="sr-Cyrl-CS"/>
        </w:rPr>
        <w:t xml:space="preserve">ВШК СВЕТИ НИКОЛАЈ СРПСКИ </w:t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>Ваљево</w:t>
      </w:r>
    </w:p>
    <w:p w:rsidR="006616C3" w:rsidRPr="007F01CD" w:rsidRDefault="006616C3" w:rsidP="007F01CD">
      <w:pPr>
        <w:pStyle w:val="ListParagraph"/>
        <w:numPr>
          <w:ilvl w:val="0"/>
          <w:numId w:val="1"/>
        </w:numPr>
        <w:tabs>
          <w:tab w:val="num" w:pos="927"/>
          <w:tab w:val="left" w:pos="990"/>
          <w:tab w:val="left" w:pos="1134"/>
          <w:tab w:val="left" w:pos="1890"/>
        </w:tabs>
        <w:ind w:left="1980" w:hanging="630"/>
        <w:jc w:val="both"/>
        <w:rPr>
          <w:rFonts w:ascii="Arial" w:hAnsi="Arial" w:cs="Arial"/>
          <w:sz w:val="28"/>
          <w:szCs w:val="28"/>
          <w:lang w:val="sr-Cyrl-CS"/>
        </w:rPr>
      </w:pPr>
      <w:r w:rsidRPr="007F01CD">
        <w:rPr>
          <w:rFonts w:ascii="Arial" w:hAnsi="Arial" w:cs="Arial"/>
          <w:sz w:val="28"/>
          <w:szCs w:val="28"/>
          <w:lang w:val="sr-Cyrl-CS"/>
        </w:rPr>
        <w:t xml:space="preserve">ПРОГРЕС </w:t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="007F01CD" w:rsidRPr="007F01CD">
        <w:rPr>
          <w:rFonts w:ascii="Arial" w:hAnsi="Arial" w:cs="Arial"/>
          <w:sz w:val="28"/>
          <w:szCs w:val="28"/>
          <w:lang w:val="sr-Cyrl-CS"/>
        </w:rPr>
        <w:tab/>
      </w:r>
      <w:r w:rsidRPr="007F01CD">
        <w:rPr>
          <w:rFonts w:ascii="Arial" w:hAnsi="Arial" w:cs="Arial"/>
          <w:sz w:val="28"/>
          <w:szCs w:val="28"/>
          <w:lang w:val="sr-Cyrl-CS"/>
        </w:rPr>
        <w:t>Пирот</w:t>
      </w:r>
    </w:p>
    <w:p w:rsidR="005431F9" w:rsidRDefault="005431F9" w:rsidP="007D26E7">
      <w:pPr>
        <w:pStyle w:val="BodyText"/>
        <w:tabs>
          <w:tab w:val="left" w:pos="567"/>
        </w:tabs>
        <w:ind w:left="540"/>
        <w:rPr>
          <w:rFonts w:ascii="Arial" w:hAnsi="Arial" w:cs="Arial"/>
          <w:b w:val="0"/>
          <w:szCs w:val="28"/>
        </w:rPr>
      </w:pPr>
    </w:p>
    <w:p w:rsidR="0002047C" w:rsidRPr="00FE3F00" w:rsidRDefault="007D26E7" w:rsidP="007D26E7">
      <w:pPr>
        <w:pStyle w:val="BodyText"/>
        <w:tabs>
          <w:tab w:val="left" w:pos="567"/>
        </w:tabs>
        <w:ind w:left="54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 xml:space="preserve">3. 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Такмичење се игра по Бергеровом систему у 11 кола за </w:t>
      </w:r>
      <w:r w:rsidR="0002047C">
        <w:rPr>
          <w:rFonts w:ascii="Arial" w:hAnsi="Arial" w:cs="Arial"/>
          <w:b w:val="0"/>
          <w:szCs w:val="28"/>
          <w:lang w:val="sr-Cyrl-CS"/>
        </w:rPr>
        <w:t>девет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 дана:</w:t>
      </w:r>
      <w:r w:rsidR="007F01CD">
        <w:rPr>
          <w:rFonts w:ascii="Arial" w:hAnsi="Arial" w:cs="Arial"/>
          <w:b w:val="0"/>
          <w:szCs w:val="28"/>
          <w:lang w:val="ru-RU"/>
        </w:rPr>
        <w:t xml:space="preserve"> 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Редослед играња кола је следећи: </w:t>
      </w:r>
      <w:r w:rsidR="0002047C" w:rsidRPr="00FE3F00">
        <w:rPr>
          <w:rFonts w:ascii="Arial" w:hAnsi="Arial" w:cs="Arial"/>
          <w:b w:val="0"/>
          <w:szCs w:val="28"/>
          <w:lang w:val="ru-RU"/>
        </w:rPr>
        <w:tab/>
      </w:r>
      <w:r w:rsidR="0002047C"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1. коло 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6616C3">
        <w:rPr>
          <w:rFonts w:ascii="Arial" w:hAnsi="Arial" w:cs="Arial"/>
          <w:b w:val="0"/>
          <w:szCs w:val="28"/>
          <w:lang w:val="sr-Cyrl-CS"/>
        </w:rPr>
        <w:t>3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септембра  </w:t>
      </w:r>
      <w:r w:rsidRPr="00FE3F00">
        <w:rPr>
          <w:rFonts w:ascii="Arial" w:hAnsi="Arial" w:cs="Arial"/>
          <w:b w:val="0"/>
          <w:szCs w:val="28"/>
          <w:lang w:val="ru-RU"/>
        </w:rPr>
        <w:tab/>
        <w:t>од 16,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>
        <w:rPr>
          <w:rFonts w:ascii="Arial" w:hAnsi="Arial" w:cs="Arial"/>
          <w:b w:val="0"/>
          <w:szCs w:val="28"/>
          <w:lang w:val="sr-Cyrl-CS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2. коло 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6616C3">
        <w:rPr>
          <w:rFonts w:ascii="Arial" w:hAnsi="Arial" w:cs="Arial"/>
          <w:b w:val="0"/>
          <w:szCs w:val="28"/>
          <w:lang w:val="sr-Cyrl-CS"/>
        </w:rPr>
        <w:t>4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="006616C3" w:rsidRPr="00FE3F00">
        <w:rPr>
          <w:rFonts w:ascii="Arial" w:hAnsi="Arial" w:cs="Arial"/>
          <w:b w:val="0"/>
          <w:szCs w:val="28"/>
          <w:lang w:val="ru-RU"/>
        </w:rPr>
        <w:t>од 16,</w:t>
      </w:r>
      <w:r w:rsidR="006616C3">
        <w:rPr>
          <w:rFonts w:ascii="Arial" w:hAnsi="Arial" w:cs="Arial"/>
          <w:b w:val="0"/>
          <w:szCs w:val="28"/>
          <w:lang w:val="sr-Cyrl-CS"/>
        </w:rPr>
        <w:t>0</w:t>
      </w:r>
      <w:r w:rsidR="006616C3"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="006616C3"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3.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15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="006616C3" w:rsidRPr="00FE3F00">
        <w:rPr>
          <w:rFonts w:ascii="Arial" w:hAnsi="Arial" w:cs="Arial"/>
          <w:b w:val="0"/>
          <w:szCs w:val="28"/>
          <w:lang w:val="ru-RU"/>
        </w:rPr>
        <w:t>од 9,00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4. коло 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6616C3">
        <w:rPr>
          <w:rFonts w:ascii="Arial" w:hAnsi="Arial" w:cs="Arial"/>
          <w:b w:val="0"/>
          <w:szCs w:val="28"/>
          <w:lang w:val="sr-Cyrl-CS"/>
        </w:rPr>
        <w:t>5</w:t>
      </w:r>
      <w:r>
        <w:rPr>
          <w:rFonts w:ascii="Arial" w:hAnsi="Arial" w:cs="Arial"/>
          <w:b w:val="0"/>
          <w:szCs w:val="28"/>
          <w:lang w:val="sr-Cyrl-CS"/>
        </w:rPr>
        <w:t>. септембра</w:t>
      </w:r>
      <w:r w:rsidRPr="00FE3F00">
        <w:rPr>
          <w:rFonts w:ascii="Arial" w:hAnsi="Arial" w:cs="Arial"/>
          <w:b w:val="0"/>
          <w:szCs w:val="28"/>
          <w:lang w:val="ru-RU"/>
        </w:rPr>
        <w:t xml:space="preserve"> </w:t>
      </w:r>
      <w:r w:rsidRPr="00FE3F00">
        <w:rPr>
          <w:rFonts w:ascii="Arial" w:hAnsi="Arial" w:cs="Arial"/>
          <w:b w:val="0"/>
          <w:szCs w:val="28"/>
          <w:lang w:val="ru-RU"/>
        </w:rPr>
        <w:tab/>
        <w:t xml:space="preserve">од </w:t>
      </w:r>
      <w:r>
        <w:rPr>
          <w:rFonts w:ascii="Arial" w:hAnsi="Arial" w:cs="Arial"/>
          <w:b w:val="0"/>
          <w:szCs w:val="28"/>
          <w:lang w:val="sr-Cyrl-CS"/>
        </w:rPr>
        <w:t>16</w:t>
      </w:r>
      <w:r w:rsidRPr="00FE3F00">
        <w:rPr>
          <w:rFonts w:ascii="Arial" w:hAnsi="Arial" w:cs="Arial"/>
          <w:b w:val="0"/>
          <w:szCs w:val="28"/>
          <w:lang w:val="ru-RU"/>
        </w:rPr>
        <w:t>,00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5.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6616C3">
        <w:rPr>
          <w:rFonts w:ascii="Arial" w:hAnsi="Arial" w:cs="Arial"/>
          <w:b w:val="0"/>
          <w:szCs w:val="28"/>
          <w:lang w:val="sr-Cyrl-CS"/>
        </w:rPr>
        <w:t>6</w:t>
      </w:r>
      <w:r>
        <w:rPr>
          <w:rFonts w:ascii="Arial" w:hAnsi="Arial" w:cs="Arial"/>
          <w:b w:val="0"/>
          <w:szCs w:val="28"/>
          <w:lang w:val="sr-Cyrl-CS"/>
        </w:rPr>
        <w:t xml:space="preserve">. септембра </w:t>
      </w:r>
      <w:r>
        <w:rPr>
          <w:rFonts w:ascii="Arial" w:hAnsi="Arial" w:cs="Arial"/>
          <w:b w:val="0"/>
          <w:szCs w:val="28"/>
          <w:lang w:val="sr-Cyrl-CS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>од 16,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6.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6616C3">
        <w:rPr>
          <w:rFonts w:ascii="Arial" w:hAnsi="Arial" w:cs="Arial"/>
          <w:b w:val="0"/>
          <w:szCs w:val="28"/>
          <w:lang w:val="sr-Cyrl-CS"/>
        </w:rPr>
        <w:t>7</w:t>
      </w:r>
      <w:r>
        <w:rPr>
          <w:rFonts w:ascii="Arial" w:hAnsi="Arial" w:cs="Arial"/>
          <w:b w:val="0"/>
          <w:szCs w:val="28"/>
          <w:lang w:val="sr-Cyrl-CS"/>
        </w:rPr>
        <w:t xml:space="preserve">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 xml:space="preserve">од </w:t>
      </w:r>
      <w:r>
        <w:rPr>
          <w:rFonts w:ascii="Arial" w:hAnsi="Arial" w:cs="Arial"/>
          <w:b w:val="0"/>
          <w:szCs w:val="28"/>
          <w:lang w:val="sr-Cyrl-CS"/>
        </w:rPr>
        <w:t>9</w:t>
      </w:r>
      <w:r w:rsidRPr="00FE3F00">
        <w:rPr>
          <w:rFonts w:ascii="Arial" w:hAnsi="Arial" w:cs="Arial"/>
          <w:b w:val="0"/>
          <w:szCs w:val="28"/>
          <w:lang w:val="ru-RU"/>
        </w:rPr>
        <w:t>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7.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6616C3">
        <w:rPr>
          <w:rFonts w:ascii="Arial" w:hAnsi="Arial" w:cs="Arial"/>
          <w:b w:val="0"/>
          <w:szCs w:val="28"/>
          <w:lang w:val="sr-Cyrl-CS"/>
        </w:rPr>
        <w:t>7</w:t>
      </w:r>
      <w:r>
        <w:rPr>
          <w:rFonts w:ascii="Arial" w:hAnsi="Arial" w:cs="Arial"/>
          <w:b w:val="0"/>
          <w:szCs w:val="28"/>
          <w:lang w:val="sr-Cyrl-CS"/>
        </w:rPr>
        <w:t xml:space="preserve">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 xml:space="preserve">од </w:t>
      </w:r>
      <w:r>
        <w:rPr>
          <w:rFonts w:ascii="Arial" w:hAnsi="Arial" w:cs="Arial"/>
          <w:b w:val="0"/>
          <w:szCs w:val="28"/>
          <w:lang w:val="sr-Cyrl-CS"/>
        </w:rPr>
        <w:t>16</w:t>
      </w:r>
      <w:r w:rsidRPr="00FE3F00">
        <w:rPr>
          <w:rFonts w:ascii="Arial" w:hAnsi="Arial" w:cs="Arial"/>
          <w:b w:val="0"/>
          <w:szCs w:val="28"/>
          <w:lang w:val="ru-RU"/>
        </w:rPr>
        <w:t>,00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8. коло 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6616C3">
        <w:rPr>
          <w:rFonts w:ascii="Arial" w:hAnsi="Arial" w:cs="Arial"/>
          <w:b w:val="0"/>
          <w:szCs w:val="28"/>
          <w:lang w:val="sr-Cyrl-CS"/>
        </w:rPr>
        <w:t>8</w:t>
      </w:r>
      <w:r>
        <w:rPr>
          <w:rFonts w:ascii="Arial" w:hAnsi="Arial" w:cs="Arial"/>
          <w:b w:val="0"/>
          <w:szCs w:val="28"/>
          <w:lang w:val="sr-Cyrl-CS"/>
        </w:rPr>
        <w:t xml:space="preserve">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>од 16,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6616C3">
      <w:pPr>
        <w:pStyle w:val="BodyText"/>
        <w:tabs>
          <w:tab w:val="left" w:pos="567"/>
          <w:tab w:val="left" w:pos="2608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9.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="006616C3">
        <w:rPr>
          <w:rFonts w:ascii="Arial" w:hAnsi="Arial" w:cs="Arial"/>
          <w:b w:val="0"/>
          <w:szCs w:val="28"/>
          <w:lang w:val="ru-RU"/>
        </w:rPr>
        <w:tab/>
      </w:r>
      <w:r w:rsidR="006616C3">
        <w:rPr>
          <w:rFonts w:ascii="Arial" w:hAnsi="Arial" w:cs="Arial"/>
          <w:b w:val="0"/>
          <w:szCs w:val="28"/>
          <w:lang w:val="sr-Cyrl-CS"/>
        </w:rPr>
        <w:t>19</w:t>
      </w:r>
      <w:r>
        <w:rPr>
          <w:rFonts w:ascii="Arial" w:hAnsi="Arial" w:cs="Arial"/>
          <w:b w:val="0"/>
          <w:szCs w:val="28"/>
          <w:lang w:val="sr-Cyrl-CS"/>
        </w:rPr>
        <w:t xml:space="preserve">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>од 16,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Pr="00FE3F00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  <w:lang w:val="ru-RU"/>
        </w:rPr>
      </w:pPr>
      <w:r w:rsidRPr="00FE3F00">
        <w:rPr>
          <w:rFonts w:ascii="Arial" w:hAnsi="Arial" w:cs="Arial"/>
          <w:b w:val="0"/>
          <w:szCs w:val="28"/>
          <w:lang w:val="ru-RU"/>
        </w:rPr>
        <w:t>10. коло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>
        <w:rPr>
          <w:rFonts w:ascii="Arial" w:hAnsi="Arial" w:cs="Arial"/>
          <w:b w:val="0"/>
          <w:szCs w:val="28"/>
          <w:lang w:val="sr-Cyrl-CS"/>
        </w:rPr>
        <w:t>2</w:t>
      </w:r>
      <w:r w:rsidR="006616C3">
        <w:rPr>
          <w:rFonts w:ascii="Arial" w:hAnsi="Arial" w:cs="Arial"/>
          <w:b w:val="0"/>
          <w:szCs w:val="28"/>
          <w:lang w:val="sr-Cyrl-CS"/>
        </w:rPr>
        <w:t>0</w:t>
      </w:r>
      <w:r>
        <w:rPr>
          <w:rFonts w:ascii="Arial" w:hAnsi="Arial" w:cs="Arial"/>
          <w:b w:val="0"/>
          <w:szCs w:val="28"/>
          <w:lang w:val="sr-Cyrl-CS"/>
        </w:rPr>
        <w:t xml:space="preserve">. септембра </w:t>
      </w:r>
      <w:r w:rsidRPr="00FE3F00">
        <w:rPr>
          <w:rFonts w:ascii="Arial" w:hAnsi="Arial" w:cs="Arial"/>
          <w:b w:val="0"/>
          <w:szCs w:val="28"/>
          <w:lang w:val="ru-RU"/>
        </w:rPr>
        <w:tab/>
        <w:t>од 16,</w:t>
      </w:r>
      <w:r>
        <w:rPr>
          <w:rFonts w:ascii="Arial" w:hAnsi="Arial" w:cs="Arial"/>
          <w:b w:val="0"/>
          <w:szCs w:val="28"/>
          <w:lang w:val="sr-Cyrl-CS"/>
        </w:rPr>
        <w:t>0</w:t>
      </w:r>
      <w:r w:rsidRPr="00FE3F00">
        <w:rPr>
          <w:rFonts w:ascii="Arial" w:hAnsi="Arial" w:cs="Arial"/>
          <w:b w:val="0"/>
          <w:szCs w:val="28"/>
          <w:lang w:val="ru-RU"/>
        </w:rPr>
        <w:t>0 часова</w:t>
      </w:r>
      <w:r w:rsidRPr="00FE3F00">
        <w:rPr>
          <w:rFonts w:ascii="Arial" w:hAnsi="Arial" w:cs="Arial"/>
          <w:b w:val="0"/>
          <w:szCs w:val="28"/>
          <w:lang w:val="ru-RU"/>
        </w:rPr>
        <w:tab/>
      </w:r>
      <w:r w:rsidRPr="00FE3F00">
        <w:rPr>
          <w:rFonts w:ascii="Arial" w:hAnsi="Arial" w:cs="Arial"/>
          <w:b w:val="0"/>
          <w:szCs w:val="28"/>
          <w:lang w:val="ru-RU"/>
        </w:rPr>
        <w:tab/>
      </w:r>
    </w:p>
    <w:p w:rsidR="0002047C" w:rsidRDefault="0002047C" w:rsidP="0002047C">
      <w:pPr>
        <w:pStyle w:val="BodyText"/>
        <w:tabs>
          <w:tab w:val="left" w:pos="567"/>
        </w:tabs>
        <w:ind w:left="2007" w:hanging="567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11. </w:t>
      </w:r>
      <w:proofErr w:type="spellStart"/>
      <w:r>
        <w:rPr>
          <w:rFonts w:ascii="Arial" w:hAnsi="Arial" w:cs="Arial"/>
          <w:b w:val="0"/>
          <w:szCs w:val="28"/>
        </w:rPr>
        <w:t>коло</w:t>
      </w:r>
      <w:proofErr w:type="spellEnd"/>
      <w:r>
        <w:rPr>
          <w:rFonts w:ascii="Arial" w:hAnsi="Arial" w:cs="Arial"/>
          <w:b w:val="0"/>
          <w:szCs w:val="28"/>
          <w:lang w:val="sr-Cyrl-CS"/>
        </w:rPr>
        <w:tab/>
        <w:t>2</w:t>
      </w:r>
      <w:r w:rsidR="006616C3">
        <w:rPr>
          <w:rFonts w:ascii="Arial" w:hAnsi="Arial" w:cs="Arial"/>
          <w:b w:val="0"/>
          <w:szCs w:val="28"/>
          <w:lang w:val="sr-Cyrl-CS"/>
        </w:rPr>
        <w:t>1</w:t>
      </w:r>
      <w:r>
        <w:rPr>
          <w:rFonts w:ascii="Arial" w:hAnsi="Arial" w:cs="Arial"/>
          <w:b w:val="0"/>
          <w:szCs w:val="28"/>
          <w:lang w:val="sr-Cyrl-CS"/>
        </w:rPr>
        <w:t xml:space="preserve">. септембра </w:t>
      </w:r>
      <w:r>
        <w:rPr>
          <w:rFonts w:ascii="Arial" w:hAnsi="Arial" w:cs="Arial"/>
          <w:b w:val="0"/>
          <w:szCs w:val="28"/>
          <w:lang w:val="sr-Cyrl-CS"/>
        </w:rPr>
        <w:tab/>
      </w:r>
      <w:proofErr w:type="spellStart"/>
      <w:r>
        <w:rPr>
          <w:rFonts w:ascii="Arial" w:hAnsi="Arial" w:cs="Arial"/>
          <w:b w:val="0"/>
          <w:szCs w:val="28"/>
        </w:rPr>
        <w:t>од</w:t>
      </w:r>
      <w:proofErr w:type="spellEnd"/>
      <w:r>
        <w:rPr>
          <w:rFonts w:ascii="Arial" w:hAnsi="Arial" w:cs="Arial"/>
          <w:b w:val="0"/>
          <w:szCs w:val="28"/>
        </w:rPr>
        <w:t xml:space="preserve"> 9,00 </w:t>
      </w:r>
      <w:proofErr w:type="spellStart"/>
      <w:r>
        <w:rPr>
          <w:rFonts w:ascii="Arial" w:hAnsi="Arial" w:cs="Arial"/>
          <w:b w:val="0"/>
          <w:szCs w:val="28"/>
        </w:rPr>
        <w:t>часова</w:t>
      </w:r>
      <w:proofErr w:type="spellEnd"/>
      <w:r>
        <w:rPr>
          <w:rFonts w:ascii="Arial" w:hAnsi="Arial" w:cs="Arial"/>
          <w:b w:val="0"/>
          <w:szCs w:val="28"/>
        </w:rPr>
        <w:tab/>
      </w:r>
      <w:r w:rsidR="006616C3" w:rsidRPr="00FE3F00">
        <w:rPr>
          <w:rFonts w:ascii="Arial" w:hAnsi="Arial" w:cs="Arial"/>
          <w:b w:val="0"/>
          <w:szCs w:val="28"/>
          <w:lang w:val="ru-RU"/>
        </w:rPr>
        <w:tab/>
      </w:r>
    </w:p>
    <w:p w:rsidR="007D26E7" w:rsidRDefault="007D26E7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ru-RU"/>
        </w:rPr>
      </w:pPr>
    </w:p>
    <w:p w:rsidR="007F01CD" w:rsidRPr="00A42241" w:rsidRDefault="007D26E7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lastRenderedPageBreak/>
        <w:t>4.</w:t>
      </w:r>
      <w:r w:rsidR="007F01CD">
        <w:rPr>
          <w:rFonts w:ascii="Arial" w:hAnsi="Arial" w:cs="Arial"/>
          <w:b w:val="0"/>
          <w:szCs w:val="28"/>
          <w:lang w:val="ru-RU"/>
        </w:rPr>
        <w:t xml:space="preserve"> 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Састанак капитена екипа обавиће се </w:t>
      </w:r>
      <w:r w:rsidR="0002047C">
        <w:rPr>
          <w:rFonts w:ascii="Arial" w:hAnsi="Arial" w:cs="Arial"/>
          <w:b w:val="0"/>
          <w:szCs w:val="28"/>
          <w:lang w:val="sr-Cyrl-CS"/>
        </w:rPr>
        <w:t>1</w:t>
      </w:r>
      <w:r w:rsidR="006616C3">
        <w:rPr>
          <w:rFonts w:ascii="Arial" w:hAnsi="Arial" w:cs="Arial"/>
          <w:b w:val="0"/>
          <w:szCs w:val="28"/>
          <w:lang w:val="sr-Cyrl-CS"/>
        </w:rPr>
        <w:t>3</w:t>
      </w:r>
      <w:r w:rsidR="0002047C" w:rsidRPr="00FE3F00">
        <w:rPr>
          <w:rFonts w:ascii="Arial" w:hAnsi="Arial" w:cs="Arial"/>
          <w:b w:val="0"/>
          <w:szCs w:val="28"/>
          <w:lang w:val="ru-RU"/>
        </w:rPr>
        <w:t>. септембра 20</w:t>
      </w:r>
      <w:r w:rsidR="0002047C">
        <w:rPr>
          <w:rFonts w:ascii="Arial" w:hAnsi="Arial" w:cs="Arial"/>
          <w:b w:val="0"/>
          <w:szCs w:val="28"/>
          <w:lang w:val="sr-Cyrl-CS"/>
        </w:rPr>
        <w:t>1</w:t>
      </w:r>
      <w:r w:rsidR="006616C3">
        <w:rPr>
          <w:rFonts w:ascii="Arial" w:hAnsi="Arial" w:cs="Arial"/>
          <w:b w:val="0"/>
          <w:szCs w:val="28"/>
          <w:lang w:val="sr-Cyrl-CS"/>
        </w:rPr>
        <w:t>9</w:t>
      </w:r>
      <w:r w:rsidR="0002047C">
        <w:rPr>
          <w:rFonts w:ascii="Arial" w:hAnsi="Arial" w:cs="Arial"/>
          <w:b w:val="0"/>
          <w:szCs w:val="28"/>
          <w:lang w:val="sr-Cyrl-CS"/>
        </w:rPr>
        <w:t xml:space="preserve">. </w:t>
      </w:r>
      <w:r>
        <w:rPr>
          <w:rFonts w:ascii="Arial" w:hAnsi="Arial" w:cs="Arial"/>
          <w:b w:val="0"/>
          <w:szCs w:val="28"/>
          <w:lang w:val="ru-RU"/>
        </w:rPr>
        <w:t>године у</w:t>
      </w:r>
      <w:r>
        <w:rPr>
          <w:rFonts w:ascii="Arial" w:hAnsi="Arial" w:cs="Arial"/>
          <w:b w:val="0"/>
          <w:szCs w:val="28"/>
        </w:rPr>
        <w:t xml:space="preserve"> </w:t>
      </w:r>
      <w:r w:rsidR="0002047C">
        <w:rPr>
          <w:rFonts w:ascii="Arial" w:hAnsi="Arial" w:cs="Arial"/>
          <w:b w:val="0"/>
          <w:szCs w:val="28"/>
          <w:lang w:val="ru-RU"/>
        </w:rPr>
        <w:t>1</w:t>
      </w:r>
      <w:r w:rsidR="006616C3">
        <w:rPr>
          <w:rFonts w:ascii="Arial" w:hAnsi="Arial" w:cs="Arial"/>
          <w:b w:val="0"/>
          <w:szCs w:val="28"/>
          <w:lang w:val="ru-RU"/>
        </w:rPr>
        <w:t>2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,00 часова у </w:t>
      </w:r>
      <w:r w:rsidR="0002047C">
        <w:rPr>
          <w:rFonts w:ascii="Arial" w:hAnsi="Arial" w:cs="Arial"/>
          <w:b w:val="0"/>
          <w:szCs w:val="28"/>
          <w:lang w:val="sr-Cyrl-CS"/>
        </w:rPr>
        <w:t xml:space="preserve">сали </w:t>
      </w:r>
      <w:proofErr w:type="spellStart"/>
      <w:r w:rsidR="007F01CD">
        <w:rPr>
          <w:rFonts w:ascii="Arial" w:hAnsi="Arial" w:cs="Arial"/>
          <w:b w:val="0"/>
          <w:szCs w:val="28"/>
        </w:rPr>
        <w:t>Цептер</w:t>
      </w:r>
      <w:proofErr w:type="spellEnd"/>
      <w:r w:rsidR="007F01CD">
        <w:rPr>
          <w:rFonts w:ascii="Arial" w:hAnsi="Arial" w:cs="Arial"/>
          <w:b w:val="0"/>
          <w:szCs w:val="28"/>
        </w:rPr>
        <w:t xml:space="preserve"> </w:t>
      </w:r>
      <w:r w:rsidR="007F01CD" w:rsidRPr="00FE3F00">
        <w:rPr>
          <w:rFonts w:ascii="Arial" w:hAnsi="Arial" w:cs="Arial"/>
          <w:b w:val="0"/>
          <w:szCs w:val="28"/>
          <w:lang w:val="ru-RU"/>
        </w:rPr>
        <w:t>хотел</w:t>
      </w:r>
      <w:r w:rsidR="007F01CD">
        <w:rPr>
          <w:rFonts w:ascii="Arial" w:hAnsi="Arial" w:cs="Arial"/>
          <w:b w:val="0"/>
          <w:szCs w:val="28"/>
          <w:lang w:val="sr-Cyrl-CS"/>
        </w:rPr>
        <w:t>у</w:t>
      </w:r>
      <w:r w:rsidR="007F01CD" w:rsidRPr="00FE3F00">
        <w:rPr>
          <w:rFonts w:ascii="Arial" w:hAnsi="Arial" w:cs="Arial"/>
          <w:b w:val="0"/>
          <w:szCs w:val="28"/>
          <w:lang w:val="ru-RU"/>
        </w:rPr>
        <w:t xml:space="preserve"> </w:t>
      </w:r>
      <w:r w:rsidR="007F01CD">
        <w:rPr>
          <w:rFonts w:ascii="Arial" w:hAnsi="Arial" w:cs="Arial"/>
          <w:b w:val="0"/>
          <w:szCs w:val="28"/>
          <w:lang w:val="ru-RU"/>
        </w:rPr>
        <w:t>Дрина</w:t>
      </w:r>
      <w:r w:rsidR="007F01CD">
        <w:rPr>
          <w:rFonts w:ascii="Arial" w:hAnsi="Arial" w:cs="Arial"/>
          <w:b w:val="0"/>
          <w:szCs w:val="28"/>
          <w:lang w:val="sr-Cyrl-CS"/>
        </w:rPr>
        <w:t xml:space="preserve"> </w:t>
      </w:r>
      <w:r w:rsidR="007F01CD" w:rsidRPr="00FE3F00">
        <w:rPr>
          <w:rFonts w:ascii="Arial" w:hAnsi="Arial" w:cs="Arial"/>
          <w:b w:val="0"/>
          <w:szCs w:val="28"/>
          <w:lang w:val="ru-RU"/>
        </w:rPr>
        <w:t xml:space="preserve">у </w:t>
      </w:r>
      <w:r w:rsidR="007F01CD">
        <w:rPr>
          <w:rFonts w:ascii="Arial" w:hAnsi="Arial" w:cs="Arial"/>
          <w:b w:val="0"/>
          <w:szCs w:val="28"/>
          <w:lang w:val="sr-Cyrl-CS"/>
        </w:rPr>
        <w:t>Бајиној Башти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. </w:t>
      </w:r>
    </w:p>
    <w:p w:rsidR="005431F9" w:rsidRDefault="005431F9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</w:rPr>
      </w:pPr>
    </w:p>
    <w:p w:rsidR="007F01CD" w:rsidRDefault="007D26E7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>5</w:t>
      </w:r>
      <w:r w:rsidR="007F01CD">
        <w:rPr>
          <w:rFonts w:ascii="Arial" w:hAnsi="Arial" w:cs="Arial"/>
          <w:b w:val="0"/>
          <w:szCs w:val="28"/>
          <w:lang w:val="ru-RU"/>
        </w:rPr>
        <w:t xml:space="preserve">. 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Свака екипа наступа у саставу од 6 чланова, а има право на 4 резерве. Капитени су обавезни да приликом предаје основног састава приложе </w:t>
      </w:r>
      <w:r w:rsidR="0002047C" w:rsidRPr="007F01CD">
        <w:rPr>
          <w:rFonts w:ascii="Arial" w:hAnsi="Arial" w:cs="Arial"/>
          <w:b w:val="0"/>
          <w:szCs w:val="28"/>
          <w:lang w:val="ru-RU"/>
        </w:rPr>
        <w:t>потребну докум</w:t>
      </w:r>
      <w:r w:rsidR="0002047C" w:rsidRPr="007F01CD">
        <w:rPr>
          <w:rFonts w:ascii="Arial" w:hAnsi="Arial" w:cs="Arial"/>
          <w:b w:val="0"/>
          <w:szCs w:val="28"/>
          <w:lang w:val="sr-Cyrl-CS"/>
        </w:rPr>
        <w:t>ен</w:t>
      </w:r>
      <w:r w:rsidR="0002047C" w:rsidRPr="007F01CD">
        <w:rPr>
          <w:rFonts w:ascii="Arial" w:hAnsi="Arial" w:cs="Arial"/>
          <w:b w:val="0"/>
          <w:szCs w:val="28"/>
          <w:lang w:val="ru-RU"/>
        </w:rPr>
        <w:t>тацију (чланске карте играча оверене за 20</w:t>
      </w:r>
      <w:r w:rsidR="0002047C" w:rsidRPr="007F01CD">
        <w:rPr>
          <w:rFonts w:ascii="Arial" w:hAnsi="Arial" w:cs="Arial"/>
          <w:b w:val="0"/>
          <w:szCs w:val="28"/>
          <w:lang w:val="sr-Cyrl-CS"/>
        </w:rPr>
        <w:t>1</w:t>
      </w:r>
      <w:r w:rsidR="007F01CD" w:rsidRPr="007F01CD">
        <w:rPr>
          <w:rFonts w:ascii="Arial" w:hAnsi="Arial" w:cs="Arial"/>
          <w:b w:val="0"/>
          <w:szCs w:val="28"/>
          <w:lang w:val="sr-Cyrl-CS"/>
        </w:rPr>
        <w:t>9</w:t>
      </w:r>
      <w:r w:rsidR="0002047C" w:rsidRPr="007F01CD">
        <w:rPr>
          <w:rFonts w:ascii="Arial" w:hAnsi="Arial" w:cs="Arial"/>
          <w:b w:val="0"/>
          <w:szCs w:val="28"/>
          <w:lang w:val="ru-RU"/>
        </w:rPr>
        <w:t xml:space="preserve">. </w:t>
      </w:r>
      <w:r w:rsidR="0002047C" w:rsidRPr="007F01CD">
        <w:rPr>
          <w:rFonts w:ascii="Arial" w:hAnsi="Arial" w:cs="Arial"/>
          <w:b w:val="0"/>
          <w:szCs w:val="28"/>
        </w:rPr>
        <w:t>g</w:t>
      </w:r>
      <w:r w:rsidR="0002047C" w:rsidRPr="007F01CD">
        <w:rPr>
          <w:rFonts w:ascii="Arial" w:hAnsi="Arial" w:cs="Arial"/>
          <w:b w:val="0"/>
          <w:szCs w:val="28"/>
          <w:lang w:val="ru-RU"/>
        </w:rPr>
        <w:t>одину</w:t>
      </w:r>
      <w:r w:rsidR="0002047C" w:rsidRPr="007F01CD">
        <w:rPr>
          <w:rFonts w:ascii="Arial" w:hAnsi="Arial" w:cs="Arial"/>
          <w:b w:val="0"/>
          <w:szCs w:val="28"/>
        </w:rPr>
        <w:t xml:space="preserve"> и потврду о извршеном лекарском прегледу не старију од 6 месеци</w:t>
      </w:r>
      <w:r w:rsidR="0002047C" w:rsidRPr="007F01CD">
        <w:rPr>
          <w:rFonts w:ascii="Arial" w:hAnsi="Arial" w:cs="Arial"/>
          <w:b w:val="0"/>
          <w:szCs w:val="28"/>
          <w:lang w:val="ru-RU"/>
        </w:rPr>
        <w:t>)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 и предају основни састав екипе који ће важити за целокупно такмичење. Основни састав </w:t>
      </w:r>
      <w:r w:rsidR="0002047C">
        <w:rPr>
          <w:rFonts w:ascii="Arial" w:hAnsi="Arial" w:cs="Arial"/>
          <w:b w:val="0"/>
          <w:szCs w:val="28"/>
          <w:lang w:val="sr-Cyrl-CS"/>
        </w:rPr>
        <w:t>предаје се по слободном избору, без обзира на титуле и рејтинг</w:t>
      </w:r>
      <w:r w:rsidR="0002047C">
        <w:rPr>
          <w:rFonts w:ascii="Arial" w:hAnsi="Arial" w:cs="Arial"/>
          <w:b w:val="0"/>
          <w:color w:val="FF6600"/>
          <w:szCs w:val="28"/>
          <w:lang w:val="sr-Cyrl-CS"/>
        </w:rPr>
        <w:t xml:space="preserve">. </w:t>
      </w:r>
    </w:p>
    <w:p w:rsidR="0002047C" w:rsidRDefault="0002047C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Уколико у неком колу наступају резерве, капитен је дужан да писменим путем пријави измену састава судији у сали за игру и то: </w:t>
      </w:r>
    </w:p>
    <w:p w:rsidR="0002047C" w:rsidRDefault="0002047C" w:rsidP="0002047C">
      <w:pPr>
        <w:pStyle w:val="BodyText"/>
        <w:numPr>
          <w:ilvl w:val="0"/>
          <w:numId w:val="2"/>
        </w:numPr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>за прво коло од 13 – 13,30 часова,</w:t>
      </w:r>
    </w:p>
    <w:p w:rsidR="0002047C" w:rsidRDefault="0002047C" w:rsidP="0002047C">
      <w:pPr>
        <w:pStyle w:val="BodyText"/>
        <w:numPr>
          <w:ilvl w:val="0"/>
          <w:numId w:val="2"/>
        </w:numPr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за </w:t>
      </w:r>
      <w:proofErr w:type="spellStart"/>
      <w:r w:rsidR="007D26E7">
        <w:rPr>
          <w:rFonts w:ascii="Arial" w:hAnsi="Arial" w:cs="Arial"/>
          <w:b w:val="0"/>
          <w:szCs w:val="28"/>
        </w:rPr>
        <w:t>треће</w:t>
      </w:r>
      <w:proofErr w:type="spellEnd"/>
      <w:r w:rsidRPr="00FE3F00">
        <w:rPr>
          <w:rFonts w:ascii="Arial" w:hAnsi="Arial" w:cs="Arial"/>
          <w:b w:val="0"/>
          <w:szCs w:val="28"/>
          <w:lang w:val="ru-RU"/>
        </w:rPr>
        <w:t>, шесто и једанаесто коло увече, уочи кола, од 22,00 до 22,30 часова,</w:t>
      </w:r>
    </w:p>
    <w:p w:rsidR="0002047C" w:rsidRDefault="0002047C" w:rsidP="0002047C">
      <w:pPr>
        <w:pStyle w:val="BodyText"/>
        <w:numPr>
          <w:ilvl w:val="0"/>
          <w:numId w:val="2"/>
        </w:numPr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за треће и седмо од 14,30 до 15,00 часова и</w:t>
      </w:r>
    </w:p>
    <w:p w:rsidR="0002047C" w:rsidRPr="007F01CD" w:rsidRDefault="0002047C" w:rsidP="0002047C">
      <w:pPr>
        <w:pStyle w:val="BodyText"/>
        <w:numPr>
          <w:ilvl w:val="0"/>
          <w:numId w:val="2"/>
        </w:numPr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>за остала кола од 9,30 до 10 часова.</w:t>
      </w:r>
    </w:p>
    <w:p w:rsidR="007D26E7" w:rsidRDefault="007D26E7" w:rsidP="007D26E7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ru-RU"/>
        </w:rPr>
      </w:pPr>
    </w:p>
    <w:p w:rsidR="0002047C" w:rsidRDefault="007D26E7" w:rsidP="007D26E7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>6</w:t>
      </w:r>
      <w:r w:rsidR="007F01CD">
        <w:rPr>
          <w:rFonts w:ascii="Arial" w:hAnsi="Arial" w:cs="Arial"/>
          <w:b w:val="0"/>
          <w:szCs w:val="28"/>
          <w:lang w:val="ru-RU"/>
        </w:rPr>
        <w:t xml:space="preserve">. 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Свечано отварање одржаће се </w:t>
      </w:r>
      <w:r w:rsidR="0002047C">
        <w:rPr>
          <w:rFonts w:ascii="Arial" w:hAnsi="Arial" w:cs="Arial"/>
          <w:b w:val="0"/>
          <w:szCs w:val="28"/>
          <w:lang w:val="sr-Cyrl-CS"/>
        </w:rPr>
        <w:t>1</w:t>
      </w:r>
      <w:r>
        <w:rPr>
          <w:rFonts w:ascii="Arial" w:hAnsi="Arial" w:cs="Arial"/>
          <w:b w:val="0"/>
          <w:szCs w:val="28"/>
          <w:lang w:val="sr-Cyrl-CS"/>
        </w:rPr>
        <w:t>3</w:t>
      </w:r>
      <w:r w:rsidR="0002047C">
        <w:rPr>
          <w:rFonts w:ascii="Arial" w:hAnsi="Arial" w:cs="Arial"/>
          <w:b w:val="0"/>
          <w:szCs w:val="28"/>
          <w:lang w:val="sr-Cyrl-CS"/>
        </w:rPr>
        <w:t>. септембра 201</w:t>
      </w:r>
      <w:r>
        <w:rPr>
          <w:rFonts w:ascii="Arial" w:hAnsi="Arial" w:cs="Arial"/>
          <w:b w:val="0"/>
          <w:szCs w:val="28"/>
          <w:lang w:val="sr-Cyrl-CS"/>
        </w:rPr>
        <w:t>9</w:t>
      </w:r>
      <w:r w:rsidR="0002047C">
        <w:rPr>
          <w:rFonts w:ascii="Arial" w:hAnsi="Arial" w:cs="Arial"/>
          <w:b w:val="0"/>
          <w:szCs w:val="28"/>
          <w:lang w:val="sr-Cyrl-CS"/>
        </w:rPr>
        <w:t>. године у 15</w:t>
      </w:r>
      <w:r w:rsidR="0002047C" w:rsidRPr="00FE3F00">
        <w:rPr>
          <w:rFonts w:ascii="Arial" w:hAnsi="Arial" w:cs="Arial"/>
          <w:b w:val="0"/>
          <w:szCs w:val="28"/>
          <w:lang w:val="ru-RU"/>
        </w:rPr>
        <w:t>,</w:t>
      </w:r>
      <w:r w:rsidR="0002047C">
        <w:rPr>
          <w:rFonts w:ascii="Arial" w:hAnsi="Arial" w:cs="Arial"/>
          <w:b w:val="0"/>
          <w:szCs w:val="28"/>
          <w:lang w:val="sr-Cyrl-CS"/>
        </w:rPr>
        <w:t>45</w:t>
      </w:r>
      <w:r w:rsidR="0002047C">
        <w:rPr>
          <w:rFonts w:ascii="Arial" w:hAnsi="Arial" w:cs="Arial"/>
          <w:b w:val="0"/>
          <w:szCs w:val="28"/>
          <w:lang w:val="ru-RU"/>
        </w:rPr>
        <w:t xml:space="preserve"> часова у сали </w:t>
      </w:r>
      <w:proofErr w:type="spellStart"/>
      <w:r w:rsidR="007F01CD">
        <w:rPr>
          <w:rFonts w:ascii="Arial" w:hAnsi="Arial" w:cs="Arial"/>
          <w:b w:val="0"/>
          <w:szCs w:val="28"/>
        </w:rPr>
        <w:t>Цептер</w:t>
      </w:r>
      <w:proofErr w:type="spellEnd"/>
      <w:r w:rsidR="007F01CD">
        <w:rPr>
          <w:rFonts w:ascii="Arial" w:hAnsi="Arial" w:cs="Arial"/>
          <w:b w:val="0"/>
          <w:szCs w:val="28"/>
        </w:rPr>
        <w:t xml:space="preserve"> </w:t>
      </w:r>
      <w:r w:rsidR="007F01CD" w:rsidRPr="00FE3F00">
        <w:rPr>
          <w:rFonts w:ascii="Arial" w:hAnsi="Arial" w:cs="Arial"/>
          <w:b w:val="0"/>
          <w:szCs w:val="28"/>
          <w:lang w:val="ru-RU"/>
        </w:rPr>
        <w:t>хотел</w:t>
      </w:r>
      <w:r w:rsidR="007F01CD">
        <w:rPr>
          <w:rFonts w:ascii="Arial" w:hAnsi="Arial" w:cs="Arial"/>
          <w:b w:val="0"/>
          <w:szCs w:val="28"/>
          <w:lang w:val="sr-Cyrl-CS"/>
        </w:rPr>
        <w:t>у</w:t>
      </w:r>
      <w:r w:rsidR="007F01CD" w:rsidRPr="00FE3F00">
        <w:rPr>
          <w:rFonts w:ascii="Arial" w:hAnsi="Arial" w:cs="Arial"/>
          <w:b w:val="0"/>
          <w:szCs w:val="28"/>
          <w:lang w:val="ru-RU"/>
        </w:rPr>
        <w:t xml:space="preserve"> </w:t>
      </w:r>
      <w:r w:rsidR="007F01CD">
        <w:rPr>
          <w:rFonts w:ascii="Arial" w:hAnsi="Arial" w:cs="Arial"/>
          <w:b w:val="0"/>
          <w:szCs w:val="28"/>
          <w:lang w:val="ru-RU"/>
        </w:rPr>
        <w:t>Дрина</w:t>
      </w:r>
      <w:r w:rsidR="007F01CD">
        <w:rPr>
          <w:rFonts w:ascii="Arial" w:hAnsi="Arial" w:cs="Arial"/>
          <w:b w:val="0"/>
          <w:szCs w:val="28"/>
          <w:lang w:val="sr-Cyrl-CS"/>
        </w:rPr>
        <w:t xml:space="preserve"> </w:t>
      </w:r>
      <w:r w:rsidR="007F01CD" w:rsidRPr="00FE3F00">
        <w:rPr>
          <w:rFonts w:ascii="Arial" w:hAnsi="Arial" w:cs="Arial"/>
          <w:b w:val="0"/>
          <w:szCs w:val="28"/>
          <w:lang w:val="ru-RU"/>
        </w:rPr>
        <w:t xml:space="preserve">у </w:t>
      </w:r>
      <w:r w:rsidR="007F01CD">
        <w:rPr>
          <w:rFonts w:ascii="Arial" w:hAnsi="Arial" w:cs="Arial"/>
          <w:b w:val="0"/>
          <w:szCs w:val="28"/>
          <w:lang w:val="sr-Cyrl-CS"/>
        </w:rPr>
        <w:t xml:space="preserve">Бајиној Башти </w:t>
      </w:r>
      <w:r w:rsidR="0002047C">
        <w:rPr>
          <w:rFonts w:ascii="Arial" w:hAnsi="Arial" w:cs="Arial"/>
          <w:b w:val="0"/>
          <w:szCs w:val="28"/>
          <w:lang w:val="sr-Cyrl-CS"/>
        </w:rPr>
        <w:t>и све екипе су обавезне да присуствују свечаном отварању.</w:t>
      </w:r>
    </w:p>
    <w:p w:rsidR="007D26E7" w:rsidRDefault="007D26E7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ru-RU"/>
        </w:rPr>
      </w:pPr>
    </w:p>
    <w:p w:rsidR="0002047C" w:rsidRPr="00FE3F00" w:rsidRDefault="007D26E7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7</w:t>
      </w:r>
      <w:r w:rsidR="007F01CD">
        <w:rPr>
          <w:rFonts w:ascii="Arial" w:hAnsi="Arial" w:cs="Arial"/>
          <w:b w:val="0"/>
          <w:szCs w:val="28"/>
          <w:lang w:val="ru-RU"/>
        </w:rPr>
        <w:t xml:space="preserve">. </w:t>
      </w:r>
      <w:r w:rsidR="0002047C" w:rsidRPr="00FE3F00">
        <w:rPr>
          <w:rFonts w:ascii="Arial" w:hAnsi="Arial" w:cs="Arial"/>
          <w:b w:val="0"/>
          <w:szCs w:val="28"/>
          <w:lang w:val="ru-RU"/>
        </w:rPr>
        <w:t>Такмичење се игра по Правилима игре ФИДЕ</w:t>
      </w:r>
      <w:r w:rsidR="0002047C">
        <w:rPr>
          <w:rFonts w:ascii="Arial" w:hAnsi="Arial" w:cs="Arial"/>
          <w:b w:val="0"/>
          <w:szCs w:val="28"/>
          <w:lang w:val="sr-Cyrl-CS"/>
        </w:rPr>
        <w:t xml:space="preserve">. 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Темпо игре је 90 минута по играчу за </w:t>
      </w:r>
      <w:r w:rsidR="0002047C">
        <w:rPr>
          <w:rFonts w:ascii="Arial" w:hAnsi="Arial" w:cs="Arial"/>
          <w:b w:val="0"/>
          <w:szCs w:val="28"/>
          <w:lang w:val="sr-Cyrl-CS"/>
        </w:rPr>
        <w:t xml:space="preserve">40 потеза, 30 минута до краја партије </w:t>
      </w:r>
      <w:r w:rsidR="0002047C" w:rsidRPr="00FE3F00">
        <w:rPr>
          <w:rFonts w:ascii="Arial" w:hAnsi="Arial" w:cs="Arial"/>
          <w:b w:val="0"/>
          <w:szCs w:val="28"/>
          <w:lang w:val="ru-RU"/>
        </w:rPr>
        <w:t>и 30 секунди по играчу за сваки одиграни потез од почетка партије.</w:t>
      </w:r>
      <w:r w:rsidR="0002047C">
        <w:rPr>
          <w:rFonts w:ascii="Arial" w:hAnsi="Arial" w:cs="Arial"/>
          <w:b w:val="0"/>
          <w:szCs w:val="28"/>
          <w:lang w:val="sr-Cyrl-CS"/>
        </w:rPr>
        <w:t xml:space="preserve"> </w:t>
      </w:r>
      <w:r w:rsidR="0002047C" w:rsidRPr="00FE3F00">
        <w:rPr>
          <w:rFonts w:ascii="Arial" w:hAnsi="Arial" w:cs="Arial"/>
          <w:b w:val="0"/>
          <w:szCs w:val="28"/>
          <w:lang w:val="ru-RU"/>
        </w:rPr>
        <w:t>Такмичење се игра са електронским сатовима. Турнир ће се рејтинговати код ФИДЕ.</w:t>
      </w:r>
    </w:p>
    <w:p w:rsidR="0002047C" w:rsidRPr="00FE3F00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ru-RU"/>
        </w:rPr>
      </w:pPr>
    </w:p>
    <w:p w:rsidR="007D26E7" w:rsidRDefault="007D26E7" w:rsidP="00046BAA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  <w:lang w:val="ru-RU"/>
        </w:rPr>
        <w:t xml:space="preserve">8.  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Главни судија турнира је </w:t>
      </w:r>
      <w:r w:rsidR="00046BAA">
        <w:rPr>
          <w:rFonts w:ascii="Arial" w:hAnsi="Arial" w:cs="Arial"/>
          <w:b w:val="0"/>
          <w:szCs w:val="28"/>
          <w:lang w:val="sr-Cyrl-CS"/>
        </w:rPr>
        <w:t>Бранислав Шухартовић</w:t>
      </w:r>
      <w:r w:rsidR="0002047C" w:rsidRPr="00FE3F00">
        <w:rPr>
          <w:rFonts w:ascii="Arial" w:hAnsi="Arial" w:cs="Arial"/>
          <w:b w:val="0"/>
          <w:szCs w:val="28"/>
          <w:lang w:val="ru-RU"/>
        </w:rPr>
        <w:t>, међународни су</w:t>
      </w:r>
      <w:r w:rsidR="0002047C">
        <w:rPr>
          <w:rFonts w:ascii="Arial" w:hAnsi="Arial" w:cs="Arial"/>
          <w:b w:val="0"/>
          <w:szCs w:val="28"/>
          <w:lang w:val="ru-RU"/>
        </w:rPr>
        <w:t xml:space="preserve">дија ФИДЕ, а његови заменици су </w:t>
      </w:r>
      <w:r w:rsidR="00046BAA">
        <w:rPr>
          <w:rFonts w:ascii="Arial" w:hAnsi="Arial" w:cs="Arial"/>
          <w:b w:val="0"/>
          <w:szCs w:val="28"/>
          <w:lang w:val="ru-RU"/>
        </w:rPr>
        <w:t>Војкан Петровић</w:t>
      </w:r>
      <w:r w:rsidR="0002047C">
        <w:rPr>
          <w:rFonts w:ascii="Arial" w:hAnsi="Arial" w:cs="Arial"/>
          <w:b w:val="0"/>
          <w:szCs w:val="28"/>
          <w:lang w:val="ru-RU"/>
        </w:rPr>
        <w:t xml:space="preserve">, међународни судија ФИДЕ и </w:t>
      </w:r>
      <w:r w:rsidR="00046BAA">
        <w:rPr>
          <w:rFonts w:ascii="Arial" w:hAnsi="Arial" w:cs="Arial"/>
          <w:b w:val="0"/>
          <w:szCs w:val="28"/>
          <w:lang w:val="ru-RU"/>
        </w:rPr>
        <w:t>Миладин Делић</w:t>
      </w:r>
      <w:r w:rsidR="0002047C">
        <w:rPr>
          <w:rFonts w:ascii="Arial" w:hAnsi="Arial" w:cs="Arial"/>
          <w:b w:val="0"/>
          <w:szCs w:val="28"/>
          <w:lang w:val="sr-Cyrl-CS"/>
        </w:rPr>
        <w:t xml:space="preserve">, </w:t>
      </w:r>
      <w:r w:rsidR="00046BAA">
        <w:rPr>
          <w:rFonts w:ascii="Arial" w:hAnsi="Arial" w:cs="Arial"/>
          <w:b w:val="0"/>
          <w:szCs w:val="28"/>
          <w:lang w:val="sr-Cyrl-CS"/>
        </w:rPr>
        <w:t>национални</w:t>
      </w:r>
      <w:r w:rsidR="0002047C">
        <w:rPr>
          <w:rFonts w:ascii="Arial" w:hAnsi="Arial" w:cs="Arial"/>
          <w:b w:val="0"/>
          <w:szCs w:val="28"/>
          <w:lang w:val="sr-Cyrl-CS"/>
        </w:rPr>
        <w:t xml:space="preserve"> судија.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proofErr w:type="spellStart"/>
      <w:r w:rsidR="0002047C">
        <w:rPr>
          <w:rFonts w:ascii="Arial" w:hAnsi="Arial" w:cs="Arial"/>
          <w:b w:val="0"/>
          <w:szCs w:val="28"/>
        </w:rPr>
        <w:t>Уживо</w:t>
      </w:r>
      <w:proofErr w:type="spellEnd"/>
      <w:r w:rsidR="0002047C">
        <w:rPr>
          <w:rFonts w:ascii="Arial" w:hAnsi="Arial" w:cs="Arial"/>
          <w:b w:val="0"/>
          <w:szCs w:val="28"/>
        </w:rPr>
        <w:t xml:space="preserve"> </w:t>
      </w:r>
      <w:proofErr w:type="spellStart"/>
      <w:r w:rsidR="0002047C">
        <w:rPr>
          <w:rFonts w:ascii="Arial" w:hAnsi="Arial" w:cs="Arial"/>
          <w:b w:val="0"/>
          <w:szCs w:val="28"/>
        </w:rPr>
        <w:t>пренос</w:t>
      </w:r>
      <w:proofErr w:type="spellEnd"/>
      <w:r w:rsidR="0002047C">
        <w:rPr>
          <w:rFonts w:ascii="Arial" w:hAnsi="Arial" w:cs="Arial"/>
          <w:b w:val="0"/>
          <w:szCs w:val="28"/>
        </w:rPr>
        <w:t xml:space="preserve"> </w:t>
      </w:r>
      <w:proofErr w:type="spellStart"/>
      <w:r w:rsidR="0002047C">
        <w:rPr>
          <w:rFonts w:ascii="Arial" w:hAnsi="Arial" w:cs="Arial"/>
          <w:b w:val="0"/>
          <w:szCs w:val="28"/>
        </w:rPr>
        <w:t>партија</w:t>
      </w:r>
      <w:proofErr w:type="spellEnd"/>
      <w:r w:rsidR="0002047C">
        <w:rPr>
          <w:rFonts w:ascii="Arial" w:hAnsi="Arial" w:cs="Arial"/>
          <w:b w:val="0"/>
          <w:szCs w:val="28"/>
        </w:rPr>
        <w:t xml:space="preserve"> </w:t>
      </w:r>
      <w:proofErr w:type="spellStart"/>
      <w:r w:rsidR="0002047C">
        <w:rPr>
          <w:rFonts w:ascii="Arial" w:hAnsi="Arial" w:cs="Arial"/>
          <w:b w:val="0"/>
          <w:szCs w:val="28"/>
        </w:rPr>
        <w:t>ради</w:t>
      </w:r>
      <w:proofErr w:type="spellEnd"/>
      <w:r w:rsidR="0002047C">
        <w:rPr>
          <w:rFonts w:ascii="Arial" w:hAnsi="Arial" w:cs="Arial"/>
          <w:b w:val="0"/>
          <w:szCs w:val="28"/>
        </w:rPr>
        <w:t xml:space="preserve"> </w:t>
      </w:r>
      <w:proofErr w:type="spellStart"/>
      <w:r w:rsidR="00046BAA">
        <w:rPr>
          <w:rFonts w:ascii="Arial" w:hAnsi="Arial" w:cs="Arial"/>
          <w:b w:val="0"/>
          <w:szCs w:val="28"/>
        </w:rPr>
        <w:t>Војкан</w:t>
      </w:r>
      <w:proofErr w:type="spellEnd"/>
      <w:r w:rsidR="00046BAA">
        <w:rPr>
          <w:rFonts w:ascii="Arial" w:hAnsi="Arial" w:cs="Arial"/>
          <w:b w:val="0"/>
          <w:szCs w:val="28"/>
        </w:rPr>
        <w:t xml:space="preserve"> </w:t>
      </w:r>
      <w:proofErr w:type="spellStart"/>
      <w:r w:rsidR="00046BAA">
        <w:rPr>
          <w:rFonts w:ascii="Arial" w:hAnsi="Arial" w:cs="Arial"/>
          <w:b w:val="0"/>
          <w:szCs w:val="28"/>
        </w:rPr>
        <w:t>Петровић</w:t>
      </w:r>
      <w:proofErr w:type="spellEnd"/>
      <w:r w:rsidR="0002047C">
        <w:rPr>
          <w:rFonts w:ascii="Arial" w:hAnsi="Arial" w:cs="Arial"/>
          <w:b w:val="0"/>
          <w:szCs w:val="28"/>
        </w:rPr>
        <w:t xml:space="preserve">, </w:t>
      </w:r>
      <w:proofErr w:type="spellStart"/>
      <w:r w:rsidR="0002047C">
        <w:rPr>
          <w:rFonts w:ascii="Arial" w:hAnsi="Arial" w:cs="Arial"/>
          <w:b w:val="0"/>
          <w:szCs w:val="28"/>
        </w:rPr>
        <w:t>међународни</w:t>
      </w:r>
      <w:proofErr w:type="spellEnd"/>
      <w:r w:rsidR="0002047C">
        <w:rPr>
          <w:rFonts w:ascii="Arial" w:hAnsi="Arial" w:cs="Arial"/>
          <w:b w:val="0"/>
          <w:szCs w:val="28"/>
        </w:rPr>
        <w:t xml:space="preserve"> </w:t>
      </w:r>
      <w:proofErr w:type="spellStart"/>
      <w:r w:rsidR="0002047C">
        <w:rPr>
          <w:rFonts w:ascii="Arial" w:hAnsi="Arial" w:cs="Arial"/>
          <w:b w:val="0"/>
          <w:szCs w:val="28"/>
        </w:rPr>
        <w:t>судија</w:t>
      </w:r>
      <w:proofErr w:type="spellEnd"/>
      <w:r w:rsidR="0002047C">
        <w:rPr>
          <w:rFonts w:ascii="Arial" w:hAnsi="Arial" w:cs="Arial"/>
          <w:b w:val="0"/>
          <w:szCs w:val="28"/>
        </w:rPr>
        <w:t xml:space="preserve"> ФИДЕ. </w:t>
      </w:r>
    </w:p>
    <w:p w:rsidR="0002047C" w:rsidRPr="0002225E" w:rsidRDefault="0002047C" w:rsidP="00046BAA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>O</w:t>
      </w:r>
      <w:r w:rsidRPr="00FE3F00">
        <w:rPr>
          <w:rFonts w:ascii="Arial" w:hAnsi="Arial" w:cs="Arial"/>
          <w:b w:val="0"/>
          <w:szCs w:val="28"/>
          <w:lang w:val="ru-RU"/>
        </w:rPr>
        <w:t>длуке судија су извршне, а на њих се може уложити жалба Турнирском одбору најк</w:t>
      </w:r>
      <w:r>
        <w:rPr>
          <w:rFonts w:ascii="Arial" w:hAnsi="Arial" w:cs="Arial"/>
          <w:b w:val="0"/>
          <w:szCs w:val="28"/>
          <w:lang w:val="sr-Cyrl-CS"/>
        </w:rPr>
        <w:t>а</w:t>
      </w:r>
      <w:r w:rsidRPr="00FE3F00">
        <w:rPr>
          <w:rFonts w:ascii="Arial" w:hAnsi="Arial" w:cs="Arial"/>
          <w:b w:val="0"/>
          <w:szCs w:val="28"/>
          <w:lang w:val="ru-RU"/>
        </w:rPr>
        <w:t xml:space="preserve">сније 30 минута по насталом спору. Жалба се таксира са </w:t>
      </w:r>
      <w:r>
        <w:rPr>
          <w:rFonts w:ascii="Arial" w:hAnsi="Arial" w:cs="Arial"/>
          <w:b w:val="0"/>
          <w:szCs w:val="28"/>
          <w:lang w:val="sr-Cyrl-CS"/>
        </w:rPr>
        <w:t>12</w:t>
      </w:r>
      <w:r w:rsidRPr="00FE3F00">
        <w:rPr>
          <w:rFonts w:ascii="Arial" w:hAnsi="Arial" w:cs="Arial"/>
          <w:b w:val="0"/>
          <w:szCs w:val="28"/>
          <w:lang w:val="ru-RU"/>
        </w:rPr>
        <w:t xml:space="preserve">.000 динара. У случају повољног решења жалбе такса се враћа жалиоцу, у </w:t>
      </w:r>
      <w:r w:rsidRPr="0002225E">
        <w:rPr>
          <w:rFonts w:ascii="Arial" w:hAnsi="Arial" w:cs="Arial"/>
          <w:b w:val="0"/>
          <w:szCs w:val="28"/>
          <w:lang w:val="ru-RU"/>
        </w:rPr>
        <w:t xml:space="preserve">противном иде у корист организатора. Турнирски одбор чине три члана са највишом међународном судијском титулом а председник Турнирског одбора је </w:t>
      </w:r>
      <w:r w:rsidR="00046BAA" w:rsidRPr="0002225E">
        <w:rPr>
          <w:rFonts w:ascii="Arial" w:hAnsi="Arial" w:cs="Arial"/>
          <w:b w:val="0"/>
          <w:szCs w:val="28"/>
          <w:lang w:val="ru-RU"/>
        </w:rPr>
        <w:t>Зоран Новоселски</w:t>
      </w:r>
      <w:r w:rsidRPr="0002225E">
        <w:rPr>
          <w:rFonts w:ascii="Arial" w:hAnsi="Arial" w:cs="Arial"/>
          <w:b w:val="0"/>
          <w:szCs w:val="28"/>
          <w:lang w:val="ru-RU"/>
        </w:rPr>
        <w:t xml:space="preserve">, </w:t>
      </w:r>
      <w:r w:rsidR="00046BAA" w:rsidRPr="0002225E">
        <w:rPr>
          <w:rFonts w:ascii="Arial" w:hAnsi="Arial" w:cs="Arial"/>
          <w:b w:val="0"/>
          <w:szCs w:val="28"/>
          <w:lang w:val="ru-RU"/>
        </w:rPr>
        <w:t>секретар</w:t>
      </w:r>
      <w:r w:rsidRPr="0002225E">
        <w:rPr>
          <w:rFonts w:ascii="Arial" w:hAnsi="Arial" w:cs="Arial"/>
          <w:b w:val="0"/>
          <w:szCs w:val="28"/>
          <w:lang w:val="ru-RU"/>
        </w:rPr>
        <w:t xml:space="preserve"> Удружења шаховских судија ШС Централне Србије, који ће именовати још двојицу међународних шаховски судија</w:t>
      </w:r>
      <w:r w:rsidRPr="0002225E">
        <w:rPr>
          <w:rFonts w:ascii="Arial" w:hAnsi="Arial" w:cs="Arial"/>
          <w:b w:val="0"/>
          <w:szCs w:val="28"/>
        </w:rPr>
        <w:t xml:space="preserve">. </w:t>
      </w:r>
      <w:r w:rsidRPr="0002225E">
        <w:rPr>
          <w:rFonts w:ascii="Arial" w:hAnsi="Arial" w:cs="Arial"/>
          <w:b w:val="0"/>
          <w:szCs w:val="28"/>
          <w:lang w:val="ru-RU"/>
        </w:rPr>
        <w:t xml:space="preserve">Турнирски одбор доноси одлуку најкасније један сат до почетка следећег кола и она је коначна. </w:t>
      </w:r>
    </w:p>
    <w:p w:rsidR="0002047C" w:rsidRPr="0002225E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ru-RU"/>
        </w:rPr>
      </w:pPr>
    </w:p>
    <w:p w:rsidR="0002047C" w:rsidRDefault="007D26E7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9</w:t>
      </w:r>
      <w:r w:rsidR="007F01CD">
        <w:rPr>
          <w:rFonts w:ascii="Arial" w:hAnsi="Arial" w:cs="Arial"/>
          <w:b w:val="0"/>
          <w:szCs w:val="28"/>
          <w:lang w:val="sr-Cyrl-CS"/>
        </w:rPr>
        <w:t xml:space="preserve">. </w:t>
      </w:r>
      <w:r w:rsidR="0002047C">
        <w:rPr>
          <w:rFonts w:ascii="Arial" w:hAnsi="Arial" w:cs="Arial"/>
          <w:b w:val="0"/>
          <w:szCs w:val="28"/>
          <w:lang w:val="sr-Cyrl-CS"/>
        </w:rPr>
        <w:t>Шаховске гарнитуре и часовнике обезбеђује организатор.</w:t>
      </w:r>
    </w:p>
    <w:p w:rsidR="0002047C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</w:p>
    <w:p w:rsidR="0002047C" w:rsidRDefault="007D26E7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>10</w:t>
      </w:r>
      <w:r w:rsidR="007F01CD">
        <w:rPr>
          <w:rFonts w:ascii="Arial" w:hAnsi="Arial" w:cs="Arial"/>
          <w:b w:val="0"/>
          <w:szCs w:val="28"/>
          <w:lang w:val="ru-RU"/>
        </w:rPr>
        <w:t xml:space="preserve">. </w:t>
      </w:r>
      <w:r w:rsidR="0002047C" w:rsidRPr="00FE3F00">
        <w:rPr>
          <w:rFonts w:ascii="Arial" w:hAnsi="Arial" w:cs="Arial"/>
          <w:b w:val="0"/>
          <w:szCs w:val="28"/>
          <w:lang w:val="ru-RU"/>
        </w:rPr>
        <w:t>Победничка екипа квалификује се за Прву савезну лигу за 20</w:t>
      </w:r>
      <w:r w:rsidR="00046BAA">
        <w:rPr>
          <w:rFonts w:ascii="Arial" w:hAnsi="Arial" w:cs="Arial"/>
          <w:b w:val="0"/>
          <w:szCs w:val="28"/>
          <w:lang w:val="sr-Cyrl-CS"/>
        </w:rPr>
        <w:t>20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. годину. </w:t>
      </w:r>
      <w:r w:rsidR="0002047C">
        <w:rPr>
          <w:rFonts w:ascii="Arial" w:hAnsi="Arial" w:cs="Arial"/>
          <w:b w:val="0"/>
          <w:szCs w:val="28"/>
          <w:lang w:val="sr-Cyrl-CS"/>
        </w:rPr>
        <w:t>Три последњепласиране екипе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 прелаз</w:t>
      </w:r>
      <w:r w:rsidR="0002047C">
        <w:rPr>
          <w:rFonts w:ascii="Arial" w:hAnsi="Arial" w:cs="Arial"/>
          <w:b w:val="0"/>
          <w:szCs w:val="28"/>
          <w:lang w:val="sr-Cyrl-CS"/>
        </w:rPr>
        <w:t>е</w:t>
      </w:r>
      <w:r w:rsidR="0002047C" w:rsidRPr="00FE3F00">
        <w:rPr>
          <w:rFonts w:ascii="Arial" w:hAnsi="Arial" w:cs="Arial"/>
          <w:b w:val="0"/>
          <w:szCs w:val="28"/>
          <w:lang w:val="ru-RU"/>
        </w:rPr>
        <w:t xml:space="preserve"> у нижи ранг такмичења</w:t>
      </w:r>
      <w:r w:rsidR="0002047C">
        <w:rPr>
          <w:rFonts w:ascii="Arial" w:hAnsi="Arial" w:cs="Arial"/>
          <w:b w:val="0"/>
          <w:szCs w:val="28"/>
          <w:lang w:val="sr-Cyrl-CS"/>
        </w:rPr>
        <w:t>.</w:t>
      </w:r>
    </w:p>
    <w:p w:rsidR="0002047C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</w:p>
    <w:p w:rsidR="0002047C" w:rsidRDefault="007F01CD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lastRenderedPageBreak/>
        <w:t>1</w:t>
      </w:r>
      <w:r w:rsidR="007D26E7">
        <w:rPr>
          <w:rFonts w:ascii="Arial" w:hAnsi="Arial" w:cs="Arial"/>
          <w:b w:val="0"/>
          <w:szCs w:val="28"/>
          <w:lang w:val="ru-RU"/>
        </w:rPr>
        <w:t>1</w:t>
      </w:r>
      <w:r>
        <w:rPr>
          <w:rFonts w:ascii="Arial" w:hAnsi="Arial" w:cs="Arial"/>
          <w:b w:val="0"/>
          <w:szCs w:val="28"/>
          <w:lang w:val="ru-RU"/>
        </w:rPr>
        <w:t xml:space="preserve">. </w:t>
      </w:r>
      <w:r w:rsidR="0002047C">
        <w:rPr>
          <w:rFonts w:ascii="Arial" w:hAnsi="Arial" w:cs="Arial"/>
          <w:b w:val="0"/>
          <w:szCs w:val="28"/>
          <w:lang w:val="ru-RU"/>
        </w:rPr>
        <w:t xml:space="preserve">Пласман у лиги се одређује на основу меч бодова: победа у мечу је 3 (три), нерешено 1 (један) и пораз 0 (нула) бодова. </w:t>
      </w:r>
      <w:r w:rsidR="0002047C">
        <w:rPr>
          <w:rFonts w:ascii="Arial" w:hAnsi="Arial" w:cs="Arial"/>
          <w:b w:val="0"/>
          <w:szCs w:val="28"/>
          <w:lang w:val="sr-Cyrl-CS"/>
        </w:rPr>
        <w:t>Победа у мечу се рачуна када екипа освоји 3,5 поена и више, нерешено је када екипа освоји 3 поена, а екипа је изгубила меч када освоји 2,5 поена и мање. Уколико је меч завршен 2,5:2,5 или 2:2 итд. у том случају обе екипе добијају по 0 (нула) бодова.</w:t>
      </w:r>
    </w:p>
    <w:p w:rsidR="0002047C" w:rsidRDefault="0002047C" w:rsidP="0002047C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  <w:lang w:val="sr-Cyrl-CS"/>
        </w:rPr>
      </w:pPr>
    </w:p>
    <w:p w:rsidR="0002047C" w:rsidRDefault="007F01CD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sr-Latn-CS"/>
        </w:rPr>
      </w:pPr>
      <w:r>
        <w:rPr>
          <w:rFonts w:ascii="Arial" w:hAnsi="Arial" w:cs="Arial"/>
          <w:b w:val="0"/>
          <w:szCs w:val="28"/>
        </w:rPr>
        <w:t>1</w:t>
      </w:r>
      <w:r w:rsidR="007D26E7">
        <w:rPr>
          <w:rFonts w:ascii="Arial" w:hAnsi="Arial" w:cs="Arial"/>
          <w:b w:val="0"/>
          <w:szCs w:val="28"/>
        </w:rPr>
        <w:t>2</w:t>
      </w:r>
      <w:r>
        <w:rPr>
          <w:rFonts w:ascii="Arial" w:hAnsi="Arial" w:cs="Arial"/>
          <w:b w:val="0"/>
          <w:szCs w:val="28"/>
        </w:rPr>
        <w:t xml:space="preserve">. </w:t>
      </w:r>
      <w:r w:rsidR="0002047C">
        <w:rPr>
          <w:rFonts w:ascii="Arial" w:hAnsi="Arial" w:cs="Arial"/>
          <w:b w:val="0"/>
          <w:szCs w:val="28"/>
          <w:lang w:val="sr-Latn-CS"/>
        </w:rPr>
        <w:t>У случају деобе критичних места пласман ће се одредити према следећим критеријумума:</w:t>
      </w:r>
    </w:p>
    <w:p w:rsidR="0002047C" w:rsidRDefault="0002047C" w:rsidP="0002047C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</w:t>
      </w:r>
      <w:r>
        <w:rPr>
          <w:rFonts w:ascii="Arial" w:hAnsi="Arial" w:cs="Arial"/>
          <w:sz w:val="28"/>
          <w:szCs w:val="28"/>
          <w:lang w:val="sr-Latn-CS"/>
        </w:rPr>
        <w:t>ећи број поена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02047C" w:rsidRDefault="0002047C" w:rsidP="0002047C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</w:t>
      </w:r>
      <w:r>
        <w:rPr>
          <w:rFonts w:ascii="Arial" w:hAnsi="Arial" w:cs="Arial"/>
          <w:sz w:val="28"/>
          <w:szCs w:val="28"/>
          <w:lang w:val="sr-Latn-CS"/>
        </w:rPr>
        <w:t>е</w:t>
      </w:r>
      <w:r>
        <w:rPr>
          <w:rFonts w:ascii="Arial" w:hAnsi="Arial" w:cs="Arial"/>
          <w:sz w:val="28"/>
          <w:szCs w:val="28"/>
          <w:lang w:val="sr-Cyrl-CS"/>
        </w:rPr>
        <w:t>ђ</w:t>
      </w:r>
      <w:r>
        <w:rPr>
          <w:rFonts w:ascii="Arial" w:hAnsi="Arial" w:cs="Arial"/>
          <w:sz w:val="28"/>
          <w:szCs w:val="28"/>
          <w:lang w:val="sr-Latn-CS"/>
        </w:rPr>
        <w:t>усобни резултат (резултати)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02047C" w:rsidRDefault="0002047C" w:rsidP="0002047C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б</w:t>
      </w:r>
      <w:r>
        <w:rPr>
          <w:rFonts w:ascii="Arial" w:hAnsi="Arial" w:cs="Arial"/>
          <w:sz w:val="28"/>
          <w:szCs w:val="28"/>
          <w:lang w:val="sr-Latn-CS"/>
        </w:rPr>
        <w:t xml:space="preserve">ољи успех према Сонеборн – Бергер систему </w:t>
      </w:r>
      <w:r>
        <w:rPr>
          <w:rFonts w:ascii="Arial" w:hAnsi="Arial" w:cs="Arial"/>
          <w:sz w:val="28"/>
          <w:szCs w:val="28"/>
          <w:lang w:val="sr-Cyrl-CS"/>
        </w:rPr>
        <w:t xml:space="preserve">примењен на </w:t>
      </w:r>
      <w:r w:rsidRPr="00FE3F00">
        <w:rPr>
          <w:rFonts w:ascii="Arial" w:hAnsi="Arial" w:cs="Arial"/>
          <w:sz w:val="28"/>
          <w:szCs w:val="28"/>
          <w:lang w:val="ru-RU"/>
        </w:rPr>
        <w:t>бодове</w:t>
      </w:r>
      <w:r>
        <w:rPr>
          <w:rFonts w:ascii="Arial" w:hAnsi="Arial" w:cs="Arial"/>
          <w:sz w:val="28"/>
          <w:szCs w:val="28"/>
          <w:lang w:val="sr-Cyrl-CS"/>
        </w:rPr>
        <w:t>;</w:t>
      </w:r>
    </w:p>
    <w:p w:rsidR="0002047C" w:rsidRDefault="0002047C" w:rsidP="0002047C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в</w:t>
      </w:r>
      <w:r>
        <w:rPr>
          <w:rFonts w:ascii="Arial" w:hAnsi="Arial" w:cs="Arial"/>
          <w:sz w:val="28"/>
          <w:szCs w:val="28"/>
          <w:lang w:val="sr-Latn-CS"/>
        </w:rPr>
        <w:t xml:space="preserve">ећи број меч победа </w:t>
      </w:r>
    </w:p>
    <w:p w:rsidR="0002047C" w:rsidRDefault="0002047C" w:rsidP="0002047C">
      <w:pPr>
        <w:tabs>
          <w:tab w:val="left" w:pos="567"/>
        </w:tabs>
        <w:ind w:left="567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Уколико је све једнако одиграће се накнадни меч или меч - турнир</w:t>
      </w:r>
      <w:r>
        <w:rPr>
          <w:rFonts w:ascii="Arial" w:hAnsi="Arial" w:cs="Arial"/>
          <w:sz w:val="28"/>
          <w:szCs w:val="28"/>
          <w:lang w:val="sr-Latn-CS"/>
        </w:rPr>
        <w:t xml:space="preserve"> п</w:t>
      </w:r>
      <w:r>
        <w:rPr>
          <w:rFonts w:ascii="Arial" w:hAnsi="Arial" w:cs="Arial"/>
          <w:sz w:val="28"/>
          <w:szCs w:val="28"/>
          <w:lang w:val="sr-Cyrl-CS"/>
        </w:rPr>
        <w:t xml:space="preserve">о </w:t>
      </w:r>
      <w:r>
        <w:rPr>
          <w:rFonts w:ascii="Arial" w:hAnsi="Arial" w:cs="Arial"/>
          <w:sz w:val="28"/>
          <w:szCs w:val="28"/>
          <w:lang w:val="sr-Latn-CS"/>
        </w:rPr>
        <w:t>завршетку лиге</w:t>
      </w:r>
      <w:r>
        <w:rPr>
          <w:rFonts w:ascii="Arial" w:hAnsi="Arial" w:cs="Arial"/>
          <w:sz w:val="28"/>
          <w:szCs w:val="28"/>
          <w:lang w:val="sr-Cyrl-CS"/>
        </w:rPr>
        <w:t>, по убрзаном темпу игре, 10 минута по играчу плус по 5 секунди бонификације за сваки одиграни потез почевши од првог.</w:t>
      </w:r>
    </w:p>
    <w:p w:rsidR="0002047C" w:rsidRDefault="0002047C" w:rsidP="0002047C">
      <w:pPr>
        <w:tabs>
          <w:tab w:val="left" w:pos="567"/>
        </w:tabs>
        <w:ind w:left="567" w:hanging="567"/>
        <w:jc w:val="both"/>
        <w:rPr>
          <w:rFonts w:ascii="Arial" w:hAnsi="Arial" w:cs="Arial"/>
          <w:sz w:val="28"/>
          <w:szCs w:val="28"/>
          <w:lang w:val="sr-Cyrl-CS"/>
        </w:rPr>
      </w:pPr>
    </w:p>
    <w:p w:rsidR="0002047C" w:rsidRDefault="007F01CD" w:rsidP="00046BAA">
      <w:pPr>
        <w:pStyle w:val="BodyText"/>
        <w:tabs>
          <w:tab w:val="left" w:pos="0"/>
        </w:tabs>
        <w:ind w:left="18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>1</w:t>
      </w:r>
      <w:r w:rsidR="007D26E7">
        <w:rPr>
          <w:rFonts w:ascii="Arial" w:hAnsi="Arial" w:cs="Arial"/>
          <w:b w:val="0"/>
          <w:szCs w:val="28"/>
          <w:lang w:val="ru-RU"/>
        </w:rPr>
        <w:t>3</w:t>
      </w:r>
      <w:r>
        <w:rPr>
          <w:rFonts w:ascii="Arial" w:hAnsi="Arial" w:cs="Arial"/>
          <w:b w:val="0"/>
          <w:szCs w:val="28"/>
          <w:lang w:val="ru-RU"/>
        </w:rPr>
        <w:t xml:space="preserve">. </w:t>
      </w:r>
      <w:r w:rsidR="0002047C" w:rsidRPr="00FE3F00">
        <w:rPr>
          <w:rFonts w:ascii="Arial" w:hAnsi="Arial" w:cs="Arial"/>
          <w:b w:val="0"/>
          <w:szCs w:val="28"/>
          <w:lang w:val="ru-RU"/>
        </w:rPr>
        <w:t>Уношење мобилних телефона и других електронских направа у простору за игру је забрањено и санкционисаће се губитком партије, ако то уради играч чија је партија у току. Ако то уради члан екипе који се налази у саставу или капитен, биће му забрањено даље присуство у простору за игру и биће јавно опоменут.</w:t>
      </w:r>
    </w:p>
    <w:p w:rsidR="0002047C" w:rsidRDefault="0002047C" w:rsidP="0002047C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  <w:lang w:val="sr-Cyrl-CS"/>
        </w:rPr>
      </w:pPr>
    </w:p>
    <w:p w:rsidR="0002047C" w:rsidRDefault="007F01CD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1</w:t>
      </w:r>
      <w:r w:rsidR="007D26E7">
        <w:rPr>
          <w:rFonts w:ascii="Arial" w:hAnsi="Arial" w:cs="Arial"/>
          <w:b w:val="0"/>
          <w:szCs w:val="28"/>
          <w:lang w:val="sr-Cyrl-CS"/>
        </w:rPr>
        <w:t>4</w:t>
      </w:r>
      <w:r>
        <w:rPr>
          <w:rFonts w:ascii="Arial" w:hAnsi="Arial" w:cs="Arial"/>
          <w:b w:val="0"/>
          <w:szCs w:val="28"/>
          <w:lang w:val="sr-Cyrl-CS"/>
        </w:rPr>
        <w:t xml:space="preserve">. </w:t>
      </w:r>
      <w:r w:rsidR="0002047C">
        <w:rPr>
          <w:rFonts w:ascii="Arial" w:hAnsi="Arial" w:cs="Arial"/>
          <w:b w:val="0"/>
          <w:szCs w:val="28"/>
          <w:lang w:val="sr-Cyrl-CS"/>
        </w:rPr>
        <w:t>Играч који изгуби две партије контумацијом, по било ком основу, не може, у току такмичења више наступати за клуб.</w:t>
      </w:r>
    </w:p>
    <w:p w:rsidR="0002047C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</w:p>
    <w:p w:rsidR="0002047C" w:rsidRDefault="007F01CD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1</w:t>
      </w:r>
      <w:r w:rsidR="007D26E7">
        <w:rPr>
          <w:rFonts w:ascii="Arial" w:hAnsi="Arial" w:cs="Arial"/>
          <w:b w:val="0"/>
          <w:szCs w:val="28"/>
          <w:lang w:val="sr-Cyrl-CS"/>
        </w:rPr>
        <w:t>5</w:t>
      </w:r>
      <w:r>
        <w:rPr>
          <w:rFonts w:ascii="Arial" w:hAnsi="Arial" w:cs="Arial"/>
          <w:b w:val="0"/>
          <w:szCs w:val="28"/>
          <w:lang w:val="sr-Cyrl-CS"/>
        </w:rPr>
        <w:t xml:space="preserve">. </w:t>
      </w:r>
      <w:r w:rsidR="0002047C">
        <w:rPr>
          <w:rFonts w:ascii="Arial" w:hAnsi="Arial" w:cs="Arial"/>
          <w:b w:val="0"/>
          <w:szCs w:val="28"/>
          <w:lang w:val="sr-Cyrl-CS"/>
        </w:rPr>
        <w:t xml:space="preserve">Дозвољено је кашњење на партију 15 минута од времена заказаног за почетак партије. </w:t>
      </w:r>
    </w:p>
    <w:p w:rsidR="0002047C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sr-Cyrl-CS"/>
        </w:rPr>
      </w:pPr>
    </w:p>
    <w:p w:rsidR="0002047C" w:rsidRPr="00FE3F00" w:rsidRDefault="007F01CD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1</w:t>
      </w:r>
      <w:r w:rsidR="007D26E7">
        <w:rPr>
          <w:rFonts w:ascii="Arial" w:hAnsi="Arial" w:cs="Arial"/>
          <w:b w:val="0"/>
          <w:szCs w:val="28"/>
          <w:lang w:val="ru-RU"/>
        </w:rPr>
        <w:t>6.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r w:rsidR="0002047C" w:rsidRPr="00FE3F00">
        <w:rPr>
          <w:rFonts w:ascii="Arial" w:hAnsi="Arial" w:cs="Arial"/>
          <w:b w:val="0"/>
          <w:szCs w:val="28"/>
          <w:lang w:val="ru-RU"/>
        </w:rPr>
        <w:t>Партије се записују у дупликату. Оригинали припадају организатору, а копије играчима.</w:t>
      </w:r>
    </w:p>
    <w:p w:rsidR="0002047C" w:rsidRPr="00FE3F00" w:rsidRDefault="0002047C" w:rsidP="0002047C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  <w:lang w:val="ru-RU"/>
        </w:rPr>
      </w:pPr>
    </w:p>
    <w:p w:rsidR="0002047C" w:rsidRPr="00FE3F00" w:rsidRDefault="007F01CD" w:rsidP="007F01CD">
      <w:pPr>
        <w:pStyle w:val="BodyText"/>
        <w:tabs>
          <w:tab w:val="left" w:pos="567"/>
        </w:tabs>
        <w:ind w:left="18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1</w:t>
      </w:r>
      <w:r w:rsidR="007D26E7">
        <w:rPr>
          <w:rFonts w:ascii="Arial" w:hAnsi="Arial" w:cs="Arial"/>
          <w:b w:val="0"/>
          <w:szCs w:val="28"/>
          <w:lang w:val="ru-RU"/>
        </w:rPr>
        <w:t>7</w:t>
      </w:r>
      <w:r>
        <w:rPr>
          <w:rFonts w:ascii="Arial" w:hAnsi="Arial" w:cs="Arial"/>
          <w:b w:val="0"/>
          <w:szCs w:val="28"/>
          <w:lang w:val="ru-RU"/>
        </w:rPr>
        <w:t xml:space="preserve">. </w:t>
      </w:r>
      <w:r w:rsidR="0002047C" w:rsidRPr="00FE3F00">
        <w:rPr>
          <w:rFonts w:ascii="Arial" w:hAnsi="Arial" w:cs="Arial"/>
          <w:b w:val="0"/>
          <w:szCs w:val="28"/>
          <w:lang w:val="ru-RU"/>
        </w:rPr>
        <w:t>Овај Правилник је прописао Шаховски савез Централне Србије и све екипе потврђују сагласност са истим предајом потписаног основног састава.</w:t>
      </w:r>
    </w:p>
    <w:p w:rsidR="0002047C" w:rsidRPr="000D5DF4" w:rsidRDefault="0002047C" w:rsidP="0002047C">
      <w:pPr>
        <w:pStyle w:val="BodyText"/>
        <w:rPr>
          <w:rFonts w:ascii="Arial" w:hAnsi="Arial" w:cs="Arial"/>
          <w:b w:val="0"/>
          <w:szCs w:val="28"/>
        </w:rPr>
      </w:pPr>
    </w:p>
    <w:p w:rsidR="0002047C" w:rsidRPr="001F3BBF" w:rsidRDefault="0002047C" w:rsidP="0002047C">
      <w:pPr>
        <w:pStyle w:val="BodyText"/>
        <w:rPr>
          <w:rFonts w:ascii="Arial" w:hAnsi="Arial" w:cs="Arial"/>
          <w:b w:val="0"/>
          <w:szCs w:val="28"/>
          <w:lang w:val="sr-Cyrl-CS"/>
        </w:rPr>
      </w:pPr>
      <w:r w:rsidRPr="00FE3F00">
        <w:rPr>
          <w:rFonts w:ascii="Arial" w:hAnsi="Arial" w:cs="Arial"/>
          <w:b w:val="0"/>
          <w:szCs w:val="28"/>
          <w:lang w:val="ru-RU"/>
        </w:rPr>
        <w:t xml:space="preserve">У Београду, </w:t>
      </w:r>
      <w:r>
        <w:rPr>
          <w:rFonts w:ascii="Arial" w:hAnsi="Arial" w:cs="Arial"/>
          <w:b w:val="0"/>
          <w:szCs w:val="28"/>
        </w:rPr>
        <w:t>1</w:t>
      </w:r>
      <w:r w:rsidR="007F01CD">
        <w:rPr>
          <w:rFonts w:ascii="Arial" w:hAnsi="Arial" w:cs="Arial"/>
          <w:b w:val="0"/>
          <w:szCs w:val="28"/>
        </w:rPr>
        <w:t>1</w:t>
      </w:r>
      <w:r w:rsidRPr="00FE3F00">
        <w:rPr>
          <w:rFonts w:ascii="Arial" w:hAnsi="Arial" w:cs="Arial"/>
          <w:b w:val="0"/>
          <w:szCs w:val="28"/>
          <w:lang w:val="ru-RU"/>
        </w:rPr>
        <w:t>. септембра 20</w:t>
      </w:r>
      <w:r>
        <w:rPr>
          <w:rFonts w:ascii="Arial" w:hAnsi="Arial" w:cs="Arial"/>
          <w:b w:val="0"/>
          <w:szCs w:val="28"/>
          <w:lang w:val="sr-Cyrl-CS"/>
        </w:rPr>
        <w:t>1</w:t>
      </w:r>
      <w:r w:rsidR="007F01CD">
        <w:rPr>
          <w:rFonts w:ascii="Arial" w:hAnsi="Arial" w:cs="Arial"/>
          <w:b w:val="0"/>
          <w:szCs w:val="28"/>
        </w:rPr>
        <w:t>9</w:t>
      </w:r>
      <w:r w:rsidRPr="00FE3F00">
        <w:rPr>
          <w:rFonts w:ascii="Arial" w:hAnsi="Arial" w:cs="Arial"/>
          <w:b w:val="0"/>
          <w:szCs w:val="28"/>
          <w:lang w:val="ru-RU"/>
        </w:rPr>
        <w:t>. године</w:t>
      </w:r>
      <w:r>
        <w:rPr>
          <w:rFonts w:ascii="Arial" w:hAnsi="Arial" w:cs="Arial"/>
          <w:b w:val="0"/>
          <w:szCs w:val="28"/>
          <w:lang w:val="sr-Cyrl-CS"/>
        </w:rPr>
        <w:t>,</w:t>
      </w:r>
    </w:p>
    <w:p w:rsidR="0002047C" w:rsidRPr="000D5DF4" w:rsidRDefault="0002047C" w:rsidP="0002047C">
      <w:pPr>
        <w:pStyle w:val="BodyText"/>
        <w:rPr>
          <w:rFonts w:ascii="Arial" w:hAnsi="Arial" w:cs="Arial"/>
          <w:b w:val="0"/>
          <w:szCs w:val="28"/>
        </w:rPr>
      </w:pPr>
    </w:p>
    <w:p w:rsidR="0002047C" w:rsidRDefault="0002047C" w:rsidP="001F3BBF">
      <w:pPr>
        <w:pStyle w:val="BodyText"/>
        <w:ind w:left="5760"/>
        <w:jc w:val="center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Секретар ШСЦС</w:t>
      </w:r>
    </w:p>
    <w:p w:rsidR="001F3BBF" w:rsidRDefault="001F3BBF" w:rsidP="001F3BBF">
      <w:pPr>
        <w:pStyle w:val="BodyText"/>
        <w:ind w:left="5760"/>
        <w:jc w:val="center"/>
        <w:rPr>
          <w:rFonts w:ascii="Arial" w:hAnsi="Arial" w:cs="Arial"/>
          <w:b w:val="0"/>
          <w:szCs w:val="28"/>
          <w:lang w:val="sr-Cyrl-CS"/>
        </w:rPr>
      </w:pPr>
    </w:p>
    <w:p w:rsidR="0002047C" w:rsidRDefault="0002047C" w:rsidP="0002047C">
      <w:pPr>
        <w:pStyle w:val="BodyText"/>
        <w:ind w:left="576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  <w:lang w:val="sr-Cyrl-CS"/>
        </w:rPr>
        <w:t>Миливоје Миливојевић, с.р.</w:t>
      </w:r>
    </w:p>
    <w:p w:rsidR="000D5DF4" w:rsidRPr="001F3BBF" w:rsidRDefault="000D5DF4" w:rsidP="000D5DF4">
      <w:pPr>
        <w:pStyle w:val="BodyText"/>
        <w:rPr>
          <w:rFonts w:ascii="Arial" w:hAnsi="Arial" w:cs="Arial"/>
          <w:szCs w:val="28"/>
        </w:rPr>
      </w:pPr>
    </w:p>
    <w:p w:rsidR="005431F9" w:rsidRPr="001F3BBF" w:rsidRDefault="005431F9" w:rsidP="005431F9">
      <w:pPr>
        <w:rPr>
          <w:rFonts w:ascii="Arial" w:hAnsi="Arial" w:cs="Arial"/>
          <w:b/>
          <w:sz w:val="28"/>
          <w:szCs w:val="28"/>
        </w:rPr>
      </w:pPr>
      <w:r w:rsidRPr="001F3BBF">
        <w:rPr>
          <w:rFonts w:ascii="Arial" w:hAnsi="Arial" w:cs="Arial"/>
          <w:b/>
          <w:sz w:val="28"/>
          <w:szCs w:val="28"/>
        </w:rPr>
        <w:t>ВАЖНО ОБАВЕШТЕЊЕ</w:t>
      </w:r>
    </w:p>
    <w:p w:rsidR="005431F9" w:rsidRPr="001F3BBF" w:rsidRDefault="005431F9" w:rsidP="005431F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1F3BBF">
        <w:rPr>
          <w:rFonts w:ascii="Arial" w:hAnsi="Arial" w:cs="Arial"/>
          <w:sz w:val="28"/>
          <w:szCs w:val="28"/>
        </w:rPr>
        <w:t>Шаховски</w:t>
      </w:r>
      <w:proofErr w:type="spellEnd"/>
      <w:r w:rsidRPr="001F3B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3BBF">
        <w:rPr>
          <w:rFonts w:ascii="Arial" w:hAnsi="Arial" w:cs="Arial"/>
          <w:sz w:val="28"/>
          <w:szCs w:val="28"/>
        </w:rPr>
        <w:t>савез</w:t>
      </w:r>
      <w:proofErr w:type="spellEnd"/>
      <w:r w:rsidRPr="001F3B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3BBF">
        <w:rPr>
          <w:rFonts w:ascii="Arial" w:hAnsi="Arial" w:cs="Arial"/>
          <w:sz w:val="28"/>
          <w:szCs w:val="28"/>
        </w:rPr>
        <w:t>Централне</w:t>
      </w:r>
      <w:proofErr w:type="spellEnd"/>
      <w:r w:rsidRPr="001F3B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3BBF">
        <w:rPr>
          <w:rFonts w:ascii="Arial" w:hAnsi="Arial" w:cs="Arial"/>
          <w:sz w:val="28"/>
          <w:szCs w:val="28"/>
        </w:rPr>
        <w:t>Србије</w:t>
      </w:r>
      <w:proofErr w:type="spellEnd"/>
      <w:r w:rsidRPr="001F3BB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ангажовао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Оделење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спортске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медицине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Крагујевца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која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ће</w:t>
      </w:r>
      <w:proofErr w:type="spellEnd"/>
      <w:r>
        <w:rPr>
          <w:rFonts w:ascii="Arial" w:hAnsi="Arial" w:cs="Arial"/>
          <w:sz w:val="28"/>
          <w:szCs w:val="28"/>
        </w:rPr>
        <w:t xml:space="preserve"> 14. </w:t>
      </w:r>
      <w:proofErr w:type="spellStart"/>
      <w:r>
        <w:rPr>
          <w:rFonts w:ascii="Arial" w:hAnsi="Arial" w:cs="Arial"/>
          <w:sz w:val="28"/>
          <w:szCs w:val="28"/>
        </w:rPr>
        <w:t>септембра</w:t>
      </w:r>
      <w:proofErr w:type="spellEnd"/>
      <w:r>
        <w:rPr>
          <w:rFonts w:ascii="Arial" w:hAnsi="Arial" w:cs="Arial"/>
          <w:sz w:val="28"/>
          <w:szCs w:val="28"/>
        </w:rPr>
        <w:t xml:space="preserve"> 2019. </w:t>
      </w:r>
      <w:proofErr w:type="spellStart"/>
      <w:r>
        <w:rPr>
          <w:rFonts w:ascii="Arial" w:hAnsi="Arial" w:cs="Arial"/>
          <w:sz w:val="28"/>
          <w:szCs w:val="28"/>
        </w:rPr>
        <w:t>године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од</w:t>
      </w:r>
      <w:proofErr w:type="spellEnd"/>
      <w:r>
        <w:rPr>
          <w:rFonts w:ascii="Arial" w:hAnsi="Arial" w:cs="Arial"/>
          <w:sz w:val="28"/>
          <w:szCs w:val="28"/>
        </w:rPr>
        <w:t xml:space="preserve"> 9 </w:t>
      </w:r>
      <w:proofErr w:type="spellStart"/>
      <w:r>
        <w:rPr>
          <w:rFonts w:ascii="Arial" w:hAnsi="Arial" w:cs="Arial"/>
          <w:sz w:val="28"/>
          <w:szCs w:val="28"/>
        </w:rPr>
        <w:t>до</w:t>
      </w:r>
      <w:proofErr w:type="spellEnd"/>
      <w:r>
        <w:rPr>
          <w:rFonts w:ascii="Arial" w:hAnsi="Arial" w:cs="Arial"/>
          <w:sz w:val="28"/>
          <w:szCs w:val="28"/>
        </w:rPr>
        <w:t xml:space="preserve"> 13 </w:t>
      </w:r>
      <w:proofErr w:type="spellStart"/>
      <w:r>
        <w:rPr>
          <w:rFonts w:ascii="Arial" w:hAnsi="Arial" w:cs="Arial"/>
          <w:sz w:val="28"/>
          <w:szCs w:val="28"/>
        </w:rPr>
        <w:t>часова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вршити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медециснке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прегледе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свих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учесника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који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нису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урадили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Цена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прегледа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је</w:t>
      </w:r>
      <w:proofErr w:type="spellEnd"/>
      <w:r>
        <w:rPr>
          <w:rFonts w:ascii="Arial" w:hAnsi="Arial" w:cs="Arial"/>
          <w:sz w:val="28"/>
          <w:szCs w:val="28"/>
        </w:rPr>
        <w:t xml:space="preserve"> 600 </w:t>
      </w:r>
      <w:proofErr w:type="spellStart"/>
      <w:r>
        <w:rPr>
          <w:rFonts w:ascii="Arial" w:hAnsi="Arial" w:cs="Arial"/>
          <w:sz w:val="28"/>
          <w:szCs w:val="28"/>
        </w:rPr>
        <w:t>динара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особи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плаћа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</w:t>
      </w:r>
      <w:proofErr w:type="spellEnd"/>
      <w:r>
        <w:rPr>
          <w:rFonts w:ascii="Arial" w:hAnsi="Arial" w:cs="Arial"/>
          <w:sz w:val="28"/>
          <w:szCs w:val="28"/>
        </w:rPr>
        <w:t xml:space="preserve"> у </w:t>
      </w:r>
      <w:proofErr w:type="spellStart"/>
      <w:r>
        <w:rPr>
          <w:rFonts w:ascii="Arial" w:hAnsi="Arial" w:cs="Arial"/>
          <w:sz w:val="28"/>
          <w:szCs w:val="28"/>
        </w:rPr>
        <w:t>готову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F3BBF" w:rsidRPr="00046BAA" w:rsidRDefault="001F3BBF" w:rsidP="001F3BBF">
      <w:pPr>
        <w:jc w:val="both"/>
        <w:rPr>
          <w:rFonts w:ascii="Arial" w:hAnsi="Arial" w:cs="Arial"/>
          <w:sz w:val="28"/>
          <w:szCs w:val="28"/>
        </w:rPr>
      </w:pPr>
    </w:p>
    <w:sectPr w:rsidR="001F3BBF" w:rsidRPr="00046BAA" w:rsidSect="00AA12FB">
      <w:pgSz w:w="12384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2">
    <w:nsid w:val="056B171E"/>
    <w:multiLevelType w:val="hybridMultilevel"/>
    <w:tmpl w:val="2C5AC25A"/>
    <w:lvl w:ilvl="0" w:tplc="BAEED636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90502"/>
    <w:multiLevelType w:val="hybridMultilevel"/>
    <w:tmpl w:val="BE8442A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2047C"/>
    <w:rsid w:val="0002047C"/>
    <w:rsid w:val="0002225E"/>
    <w:rsid w:val="00046BAA"/>
    <w:rsid w:val="000D5DF4"/>
    <w:rsid w:val="001C7114"/>
    <w:rsid w:val="001F3BBF"/>
    <w:rsid w:val="0032195E"/>
    <w:rsid w:val="00397497"/>
    <w:rsid w:val="00542D1B"/>
    <w:rsid w:val="005431F9"/>
    <w:rsid w:val="006616C3"/>
    <w:rsid w:val="007D26E7"/>
    <w:rsid w:val="007F01CD"/>
    <w:rsid w:val="00AA12FB"/>
    <w:rsid w:val="00C113BB"/>
    <w:rsid w:val="00C64BAE"/>
    <w:rsid w:val="00C96172"/>
    <w:rsid w:val="00CC3D6B"/>
    <w:rsid w:val="00DC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02047C"/>
    <w:pPr>
      <w:jc w:val="right"/>
    </w:pPr>
    <w:rPr>
      <w:rFonts w:ascii="Times Roman Cirilica" w:hAnsi="Times Roman Cirilica"/>
      <w:b/>
      <w:i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02047C"/>
    <w:rPr>
      <w:rFonts w:ascii="Times Roman Cirilica" w:eastAsia="Times New Roman" w:hAnsi="Times Roman Cirilica" w:cs="Times New Roman"/>
      <w:b/>
      <w:i/>
      <w:sz w:val="28"/>
      <w:szCs w:val="20"/>
      <w:u w:val="single"/>
      <w:lang w:eastAsia="ar-SA"/>
    </w:rPr>
  </w:style>
  <w:style w:type="paragraph" w:styleId="Title">
    <w:name w:val="Title"/>
    <w:basedOn w:val="Normal"/>
    <w:next w:val="Subtitle"/>
    <w:link w:val="TitleChar"/>
    <w:qFormat/>
    <w:rsid w:val="0002047C"/>
    <w:pPr>
      <w:jc w:val="center"/>
    </w:pPr>
    <w:rPr>
      <w:rFonts w:ascii="CTimesRoman" w:hAnsi="CTimesRoman"/>
      <w:b/>
      <w:sz w:val="26"/>
    </w:rPr>
  </w:style>
  <w:style w:type="character" w:customStyle="1" w:styleId="TitleChar">
    <w:name w:val="Title Char"/>
    <w:basedOn w:val="DefaultParagraphFont"/>
    <w:link w:val="Title"/>
    <w:rsid w:val="0002047C"/>
    <w:rPr>
      <w:rFonts w:ascii="CTimesRoman" w:eastAsia="Times New Roman" w:hAnsi="CTimesRoman" w:cs="Times New Roman"/>
      <w:b/>
      <w:sz w:val="26"/>
      <w:szCs w:val="20"/>
      <w:lang w:eastAsia="ar-SA"/>
    </w:rPr>
  </w:style>
  <w:style w:type="paragraph" w:styleId="BodyText">
    <w:name w:val="Body Text"/>
    <w:basedOn w:val="Normal"/>
    <w:link w:val="BodyTextChar"/>
    <w:unhideWhenUsed/>
    <w:rsid w:val="0002047C"/>
    <w:pPr>
      <w:jc w:val="both"/>
    </w:pPr>
    <w:rPr>
      <w:rFonts w:ascii="CTimesRoman" w:hAnsi="CTimes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02047C"/>
    <w:rPr>
      <w:rFonts w:ascii="CTimesRoman" w:eastAsia="Times New Roman" w:hAnsi="CTimesRoman" w:cs="Times New Roman"/>
      <w:b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7C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6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3847-417D-4179-8CD5-A76D5221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11</cp:revision>
  <dcterms:created xsi:type="dcterms:W3CDTF">2018-09-13T05:46:00Z</dcterms:created>
  <dcterms:modified xsi:type="dcterms:W3CDTF">2019-09-12T07:07:00Z</dcterms:modified>
</cp:coreProperties>
</file>