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D" w:rsidRDefault="008440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-83820</wp:posOffset>
            </wp:positionV>
            <wp:extent cx="1295400" cy="1466850"/>
            <wp:effectExtent l="19050" t="0" r="0" b="0"/>
            <wp:wrapNone/>
            <wp:docPr id="2" name="Picture 1" descr="Опис: C:\Users\Nina\Desktop\Logo 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Опис: C:\Users\Nina\Desktop\Logo G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-400050</wp:posOffset>
            </wp:positionV>
            <wp:extent cx="1280795" cy="1304925"/>
            <wp:effectExtent l="0" t="0" r="14605" b="9525"/>
            <wp:wrapThrough wrapText="bothSides">
              <wp:wrapPolygon edited="0">
                <wp:start x="0" y="0"/>
                <wp:lineTo x="0" y="21442"/>
                <wp:lineTo x="21204" y="21442"/>
                <wp:lineTo x="21204" y="0"/>
                <wp:lineTo x="0" y="0"/>
              </wp:wrapPolygon>
            </wp:wrapThrough>
            <wp:docPr id="3" name="Слика 2" descr="C:\Users\stefa\Desktop\17916338_10203086750965189_1741888555_o.png17916338_10203086750965189_174188855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ика 2" descr="C:\Users\stefa\Desktop\17916338_10203086750965189_1741888555_o.png17916338_10203086750965189_1741888555_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6E07CD">
        <w:rPr>
          <w:rFonts w:ascii="Times New Roman" w:hAnsi="Times New Roman"/>
          <w:b/>
          <w:sz w:val="28"/>
          <w:szCs w:val="28"/>
        </w:rPr>
        <w:t>I</w:t>
      </w:r>
      <w:r w:rsidR="00480119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Memorijalni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turnir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D76F8" w:rsidRDefault="008440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/>
          <w:sz w:val="26"/>
          <w:szCs w:val="26"/>
        </w:rPr>
        <w:t>Ljubodrag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Stoj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“ </w:t>
      </w:r>
      <w:proofErr w:type="spellStart"/>
      <w:r w:rsidR="00480119">
        <w:rPr>
          <w:rFonts w:ascii="Times New Roman" w:hAnsi="Times New Roman"/>
          <w:b/>
          <w:sz w:val="26"/>
          <w:szCs w:val="26"/>
        </w:rPr>
        <w:t>Nebojša</w:t>
      </w:r>
      <w:proofErr w:type="spellEnd"/>
      <w:proofErr w:type="gramEnd"/>
      <w:r w:rsidR="0048011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80119">
        <w:rPr>
          <w:rFonts w:ascii="Times New Roman" w:hAnsi="Times New Roman"/>
          <w:b/>
          <w:sz w:val="26"/>
          <w:szCs w:val="26"/>
        </w:rPr>
        <w:t>Kostić</w:t>
      </w:r>
      <w:proofErr w:type="spellEnd"/>
      <w:r w:rsidR="00480119"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>“</w:t>
      </w:r>
    </w:p>
    <w:p w:rsidR="00CD76F8" w:rsidRDefault="008440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E07CD">
        <w:rPr>
          <w:rFonts w:ascii="Times New Roman" w:hAnsi="Times New Roman"/>
          <w:b/>
          <w:sz w:val="28"/>
          <w:szCs w:val="28"/>
        </w:rPr>
        <w:t xml:space="preserve">                               3</w:t>
      </w:r>
      <w:r w:rsidR="00480119">
        <w:rPr>
          <w:rFonts w:ascii="Times New Roman" w:hAnsi="Times New Roman"/>
          <w:b/>
          <w:sz w:val="28"/>
          <w:szCs w:val="28"/>
        </w:rPr>
        <w:t xml:space="preserve">GP GŠS&amp;NAIS </w:t>
      </w:r>
      <w:proofErr w:type="spellStart"/>
      <w:r w:rsidR="00480119">
        <w:rPr>
          <w:rFonts w:ascii="Times New Roman" w:hAnsi="Times New Roman"/>
          <w:b/>
          <w:sz w:val="28"/>
          <w:szCs w:val="28"/>
        </w:rPr>
        <w:t>Niš</w:t>
      </w:r>
      <w:proofErr w:type="spellEnd"/>
      <w:r w:rsidR="00480119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Brzopotezni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turnir</w:t>
      </w:r>
      <w:proofErr w:type="spellEnd"/>
    </w:p>
    <w:p w:rsidR="00CD76F8" w:rsidRDefault="008440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Utorak</w:t>
      </w:r>
      <w:proofErr w:type="spellEnd"/>
      <w:r w:rsidR="00480119">
        <w:rPr>
          <w:rFonts w:ascii="Times New Roman" w:hAnsi="Times New Roman"/>
          <w:b/>
          <w:sz w:val="24"/>
          <w:szCs w:val="24"/>
        </w:rPr>
        <w:t>, 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6E07CD">
        <w:rPr>
          <w:rFonts w:ascii="Times New Roman" w:hAnsi="Times New Roman"/>
          <w:b/>
          <w:sz w:val="24"/>
          <w:szCs w:val="24"/>
        </w:rPr>
        <w:t>maj</w:t>
      </w:r>
      <w:proofErr w:type="spellEnd"/>
      <w:r w:rsidR="00480119">
        <w:rPr>
          <w:rFonts w:ascii="Times New Roman" w:hAnsi="Times New Roman"/>
          <w:b/>
          <w:sz w:val="24"/>
          <w:szCs w:val="24"/>
        </w:rPr>
        <w:t xml:space="preserve">  2018</w:t>
      </w:r>
      <w:proofErr w:type="gramEnd"/>
      <w:r>
        <w:rPr>
          <w:rFonts w:ascii="Times New Roman" w:hAnsi="Times New Roman"/>
          <w:b/>
          <w:sz w:val="24"/>
          <w:szCs w:val="24"/>
        </w:rPr>
        <w:t>. g., od 17</w:t>
      </w:r>
      <w:proofErr w:type="gramStart"/>
      <w:r>
        <w:rPr>
          <w:rFonts w:ascii="Times New Roman" w:hAnsi="Times New Roman"/>
          <w:b/>
          <w:sz w:val="24"/>
          <w:szCs w:val="24"/>
        </w:rPr>
        <w:t>,30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76F8" w:rsidRDefault="004801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 </w:t>
      </w:r>
      <w:proofErr w:type="spellStart"/>
      <w:r>
        <w:rPr>
          <w:rFonts w:ascii="Times New Roman" w:hAnsi="Times New Roman"/>
          <w:b/>
          <w:sz w:val="24"/>
          <w:szCs w:val="24"/>
        </w:rPr>
        <w:t>gluvih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Niš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Bars</w:t>
      </w:r>
      <w:r w:rsidR="00844027">
        <w:rPr>
          <w:rFonts w:ascii="Times New Roman" w:hAnsi="Times New Roman"/>
          <w:b/>
          <w:sz w:val="24"/>
          <w:szCs w:val="24"/>
        </w:rPr>
        <w:t>ka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bb.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Niškog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kulturnog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Paliluli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D76F8" w:rsidRDefault="0084402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Šahovski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nagluvih</w:t>
      </w:r>
      <w:proofErr w:type="spellEnd"/>
      <w:r>
        <w:rPr>
          <w:rFonts w:ascii="Times New Roman" w:hAnsi="Times New Roman"/>
          <w:sz w:val="24"/>
          <w:szCs w:val="24"/>
        </w:rPr>
        <w:t xml:space="preserve"> „NAIS</w:t>
      </w:r>
      <w:proofErr w:type="gramStart"/>
      <w:r>
        <w:rPr>
          <w:rFonts w:ascii="Times New Roman" w:hAnsi="Times New Roman"/>
          <w:sz w:val="24"/>
          <w:szCs w:val="24"/>
        </w:rPr>
        <w:t>“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teh</w:t>
      </w:r>
      <w:r w:rsidR="00480119">
        <w:rPr>
          <w:rFonts w:ascii="Times New Roman" w:hAnsi="Times New Roman"/>
          <w:sz w:val="24"/>
          <w:szCs w:val="24"/>
        </w:rPr>
        <w:t>nički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organizator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GP </w:t>
      </w:r>
      <w:proofErr w:type="spellStart"/>
      <w:r w:rsidR="00480119">
        <w:rPr>
          <w:rFonts w:ascii="Times New Roman" w:hAnsi="Times New Roman"/>
          <w:sz w:val="24"/>
          <w:szCs w:val="24"/>
        </w:rPr>
        <w:t>serije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Šahovski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Niša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</w:rPr>
        <w:t xml:space="preserve">pod </w:t>
      </w:r>
      <w:proofErr w:type="spellStart"/>
      <w:r>
        <w:rPr>
          <w:rFonts w:ascii="Times New Roman" w:hAnsi="Times New Roman"/>
          <w:b/>
        </w:rPr>
        <w:t>pokroviteljstvom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 w:rsidR="006E07CD">
        <w:rPr>
          <w:rFonts w:ascii="Times New Roman" w:hAnsi="Times New Roman"/>
          <w:b/>
        </w:rPr>
        <w:t>porodice</w:t>
      </w:r>
      <w:proofErr w:type="spellEnd"/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Maksimović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organizuju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b/>
        </w:rPr>
        <w:t>Brzo</w:t>
      </w:r>
      <w:r w:rsidR="006E07CD">
        <w:rPr>
          <w:rFonts w:ascii="Times New Roman" w:hAnsi="Times New Roman"/>
          <w:b/>
        </w:rPr>
        <w:t>potezni</w:t>
      </w:r>
      <w:proofErr w:type="spellEnd"/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turnir</w:t>
      </w:r>
      <w:proofErr w:type="spellEnd"/>
      <w:r w:rsidR="006E07CD">
        <w:rPr>
          <w:rFonts w:ascii="Times New Roman" w:hAnsi="Times New Roman"/>
          <w:b/>
        </w:rPr>
        <w:t xml:space="preserve"> u </w:t>
      </w:r>
      <w:proofErr w:type="spellStart"/>
      <w:r w:rsidR="006E07CD">
        <w:rPr>
          <w:rFonts w:ascii="Times New Roman" w:hAnsi="Times New Roman"/>
          <w:b/>
        </w:rPr>
        <w:t>šahu</w:t>
      </w:r>
      <w:proofErr w:type="spellEnd"/>
      <w:r w:rsidR="006E07CD">
        <w:rPr>
          <w:rFonts w:ascii="Times New Roman" w:hAnsi="Times New Roman"/>
          <w:b/>
        </w:rPr>
        <w:t>: I</w:t>
      </w:r>
      <w:r w:rsidR="00480119">
        <w:rPr>
          <w:rFonts w:ascii="Times New Roman" w:hAnsi="Times New Roman"/>
          <w:b/>
        </w:rPr>
        <w:t>I</w:t>
      </w:r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Memorijalni</w:t>
      </w:r>
      <w:proofErr w:type="spellEnd"/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turnir</w:t>
      </w:r>
      <w:proofErr w:type="spellEnd"/>
      <w:r w:rsidR="006E07CD">
        <w:rPr>
          <w:rFonts w:ascii="Times New Roman" w:hAnsi="Times New Roman"/>
          <w:b/>
        </w:rPr>
        <w:t xml:space="preserve"> „</w:t>
      </w:r>
      <w:proofErr w:type="spellStart"/>
      <w:r w:rsidR="006E07CD">
        <w:rPr>
          <w:rFonts w:ascii="Times New Roman" w:hAnsi="Times New Roman"/>
          <w:b/>
        </w:rPr>
        <w:t>Nebojša</w:t>
      </w:r>
      <w:proofErr w:type="spellEnd"/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Kostić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480119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>“</w:t>
      </w:r>
      <w:r w:rsidR="00480119">
        <w:rPr>
          <w:rFonts w:ascii="Times New Roman" w:hAnsi="Times New Roman"/>
          <w:b/>
        </w:rPr>
        <w:t xml:space="preserve">- </w:t>
      </w:r>
      <w:proofErr w:type="spellStart"/>
      <w:r w:rsidR="00480119">
        <w:rPr>
          <w:rFonts w:ascii="Times New Roman" w:hAnsi="Times New Roman"/>
          <w:b/>
        </w:rPr>
        <w:t>Niš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je </w:t>
      </w:r>
      <w:proofErr w:type="spellStart"/>
      <w:r>
        <w:rPr>
          <w:rFonts w:ascii="Times New Roman" w:hAnsi="Times New Roman"/>
        </w:rPr>
        <w:t>ujedno</w:t>
      </w:r>
      <w:proofErr w:type="spellEnd"/>
      <w:r>
        <w:rPr>
          <w:rFonts w:ascii="Times New Roman" w:hAnsi="Times New Roman"/>
        </w:rPr>
        <w:t xml:space="preserve">  II</w:t>
      </w:r>
      <w:r w:rsidR="006E07C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kvalifikacioni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</w:t>
      </w:r>
      <w:r w:rsidR="00480119">
        <w:rPr>
          <w:rFonts w:ascii="Times New Roman" w:hAnsi="Times New Roman"/>
        </w:rPr>
        <w:t>nir</w:t>
      </w:r>
      <w:proofErr w:type="spellEnd"/>
      <w:r w:rsidR="00480119">
        <w:rPr>
          <w:rFonts w:ascii="Times New Roman" w:hAnsi="Times New Roman"/>
        </w:rPr>
        <w:t xml:space="preserve"> „ GRAN PRI GŠS&amp;NAIS-NIŠ 2018</w:t>
      </w:r>
      <w:r>
        <w:rPr>
          <w:rFonts w:ascii="Times New Roman" w:hAnsi="Times New Roman"/>
        </w:rPr>
        <w:t>“</w:t>
      </w:r>
    </w:p>
    <w:p w:rsidR="00CD76F8" w:rsidRDefault="004801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Turnir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održati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</w:t>
      </w:r>
      <w:r w:rsidR="0084402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maja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2018</w:t>
      </w:r>
      <w:r w:rsidR="0084402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844027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="00844027">
        <w:rPr>
          <w:rFonts w:ascii="Times New Roman" w:hAnsi="Times New Roman"/>
          <w:b/>
          <w:sz w:val="24"/>
          <w:szCs w:val="24"/>
        </w:rPr>
        <w:t>, od 17,30 h</w:t>
      </w:r>
      <w:r w:rsidR="00844027"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gluvih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Barska</w:t>
      </w:r>
      <w:proofErr w:type="spellEnd"/>
      <w:r>
        <w:rPr>
          <w:rFonts w:ascii="Times New Roman" w:hAnsi="Times New Roman"/>
          <w:sz w:val="24"/>
          <w:szCs w:val="24"/>
        </w:rPr>
        <w:t xml:space="preserve"> bb, </w:t>
      </w:r>
      <w:proofErr w:type="spellStart"/>
      <w:r>
        <w:rPr>
          <w:rFonts w:ascii="Times New Roman" w:hAnsi="Times New Roman"/>
          <w:sz w:val="24"/>
          <w:szCs w:val="24"/>
        </w:rPr>
        <w:t>Niš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440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Igrači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koji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dođu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posle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17</w:t>
      </w:r>
      <w:proofErr w:type="gramStart"/>
      <w:r w:rsidR="00844027">
        <w:rPr>
          <w:rFonts w:ascii="Times New Roman" w:hAnsi="Times New Roman"/>
          <w:b/>
          <w:sz w:val="24"/>
          <w:szCs w:val="24"/>
        </w:rPr>
        <w:t>,15</w:t>
      </w:r>
      <w:proofErr w:type="gram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preuzmu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prijavni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tiket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biće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4027">
        <w:rPr>
          <w:rFonts w:ascii="Times New Roman" w:hAnsi="Times New Roman"/>
          <w:b/>
          <w:sz w:val="24"/>
          <w:szCs w:val="24"/>
        </w:rPr>
        <w:t>parovani</w:t>
      </w:r>
      <w:proofErr w:type="spellEnd"/>
      <w:r w:rsidR="00844027">
        <w:rPr>
          <w:rFonts w:ascii="Times New Roman" w:hAnsi="Times New Roman"/>
          <w:b/>
          <w:sz w:val="24"/>
          <w:szCs w:val="24"/>
        </w:rPr>
        <w:t xml:space="preserve"> od II kola!!</w:t>
      </w:r>
      <w:r w:rsidR="00844027">
        <w:rPr>
          <w:rFonts w:ascii="Times New Roman" w:hAnsi="Times New Roman"/>
          <w:sz w:val="24"/>
          <w:szCs w:val="24"/>
        </w:rPr>
        <w:t xml:space="preserve"> </w:t>
      </w:r>
    </w:p>
    <w:p w:rsidR="00CD76F8" w:rsidRDefault="0084402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Igraće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11 kola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švajcar</w:t>
      </w:r>
      <w:r w:rsidR="00480119">
        <w:rPr>
          <w:rFonts w:ascii="Times New Roman" w:hAnsi="Times New Roman"/>
          <w:sz w:val="24"/>
          <w:szCs w:val="24"/>
        </w:rPr>
        <w:t>skom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sistemu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119">
        <w:rPr>
          <w:rFonts w:ascii="Times New Roman" w:hAnsi="Times New Roman"/>
          <w:sz w:val="24"/>
          <w:szCs w:val="24"/>
        </w:rPr>
        <w:t>uz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tempo </w:t>
      </w:r>
      <w:proofErr w:type="spellStart"/>
      <w:r w:rsidR="00480119">
        <w:rPr>
          <w:rFonts w:ascii="Times New Roman" w:hAnsi="Times New Roman"/>
          <w:sz w:val="24"/>
          <w:szCs w:val="24"/>
        </w:rPr>
        <w:t>igre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119">
        <w:rPr>
          <w:rFonts w:ascii="Times New Roman" w:hAnsi="Times New Roman"/>
          <w:sz w:val="24"/>
          <w:szCs w:val="24"/>
        </w:rPr>
        <w:t>od</w:t>
      </w:r>
      <w:proofErr w:type="gramEnd"/>
      <w:r w:rsidR="0048011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i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480119">
        <w:rPr>
          <w:rFonts w:ascii="Times New Roman" w:hAnsi="Times New Roman"/>
          <w:sz w:val="24"/>
          <w:szCs w:val="24"/>
        </w:rPr>
        <w:t>sekunde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igraču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igre</w:t>
      </w:r>
      <w:proofErr w:type="spellEnd"/>
      <w:r>
        <w:rPr>
          <w:rFonts w:ascii="Times New Roman" w:hAnsi="Times New Roman"/>
          <w:sz w:val="24"/>
          <w:szCs w:val="24"/>
        </w:rPr>
        <w:t xml:space="preserve"> FIDE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brzopotezni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šah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b/>
          <w:sz w:val="24"/>
          <w:szCs w:val="24"/>
        </w:rPr>
        <w:t>Turnir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rejtingovati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FIDE.  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šahisti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obzira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rejting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011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obezbeđuje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inventar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0119">
        <w:rPr>
          <w:rFonts w:ascii="Times New Roman" w:hAnsi="Times New Roman"/>
          <w:sz w:val="24"/>
          <w:szCs w:val="24"/>
        </w:rPr>
        <w:t>i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garantuje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učešće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za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prvih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55 </w:t>
      </w:r>
      <w:proofErr w:type="spellStart"/>
      <w:r w:rsidR="00480119">
        <w:rPr>
          <w:rFonts w:ascii="Times New Roman" w:hAnsi="Times New Roman"/>
          <w:sz w:val="24"/>
          <w:szCs w:val="24"/>
        </w:rPr>
        <w:t>prijavljenih</w:t>
      </w:r>
      <w:proofErr w:type="spellEnd"/>
    </w:p>
    <w:p w:rsidR="00CD76F8" w:rsidRDefault="0084402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Upisnina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turnir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je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250 </w:t>
      </w:r>
      <w:proofErr w:type="spellStart"/>
      <w:r>
        <w:rPr>
          <w:rFonts w:ascii="Times New Roman" w:hAnsi="Times New Roman"/>
          <w:b/>
          <w:sz w:val="24"/>
          <w:szCs w:val="24"/>
        </w:rPr>
        <w:t>dinara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igrače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licu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Velemajstori</w:t>
      </w:r>
      <w:proofErr w:type="spellEnd"/>
      <w:r>
        <w:rPr>
          <w:rFonts w:ascii="Times New Roman" w:hAnsi="Times New Roman"/>
          <w:sz w:val="24"/>
          <w:szCs w:val="24"/>
        </w:rPr>
        <w:t xml:space="preserve">, WGM, IM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WIM,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oslobođeni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upisnine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Takmičar</w:t>
      </w:r>
      <w:r w:rsidR="00480119">
        <w:rPr>
          <w:rFonts w:ascii="Times New Roman" w:hAnsi="Times New Roman"/>
          <w:sz w:val="24"/>
          <w:szCs w:val="24"/>
        </w:rPr>
        <w:t>i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19">
        <w:rPr>
          <w:rFonts w:ascii="Times New Roman" w:hAnsi="Times New Roman"/>
          <w:sz w:val="24"/>
          <w:szCs w:val="24"/>
        </w:rPr>
        <w:t>koji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480119">
        <w:rPr>
          <w:rFonts w:ascii="Times New Roman" w:hAnsi="Times New Roman"/>
          <w:sz w:val="24"/>
          <w:szCs w:val="24"/>
        </w:rPr>
        <w:t>prijave</w:t>
      </w:r>
      <w:proofErr w:type="spellEnd"/>
      <w:r w:rsidR="00480119">
        <w:rPr>
          <w:rFonts w:ascii="Times New Roman" w:hAnsi="Times New Roman"/>
          <w:sz w:val="24"/>
          <w:szCs w:val="24"/>
        </w:rPr>
        <w:t xml:space="preserve"> do 23 h, 07</w:t>
      </w:r>
      <w:r w:rsidR="006E07C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4801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g., </w:t>
      </w:r>
      <w:proofErr w:type="spellStart"/>
      <w:r>
        <w:rPr>
          <w:rFonts w:ascii="Times New Roman" w:hAnsi="Times New Roman"/>
          <w:sz w:val="24"/>
          <w:szCs w:val="24"/>
        </w:rPr>
        <w:t>plaćaju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duplu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upisninu</w:t>
      </w:r>
      <w:proofErr w:type="spellEnd"/>
      <w:r>
        <w:rPr>
          <w:rFonts w:ascii="Times New Roman" w:hAnsi="Times New Roman"/>
          <w:sz w:val="24"/>
          <w:szCs w:val="24"/>
        </w:rPr>
        <w:t xml:space="preserve">, 500 </w:t>
      </w:r>
      <w:proofErr w:type="gramStart"/>
      <w:r>
        <w:rPr>
          <w:rFonts w:ascii="Times New Roman" w:hAnsi="Times New Roman"/>
          <w:sz w:val="24"/>
          <w:szCs w:val="24"/>
        </w:rPr>
        <w:t>din.,</w:t>
      </w:r>
      <w:proofErr w:type="gramEnd"/>
      <w:r>
        <w:rPr>
          <w:rFonts w:ascii="Times New Roman" w:hAnsi="Times New Roman"/>
          <w:sz w:val="24"/>
          <w:szCs w:val="24"/>
        </w:rPr>
        <w:t xml:space="preserve"> a GM, WGM, IM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WIM 200 din. </w:t>
      </w:r>
    </w:p>
    <w:p w:rsidR="00CD76F8" w:rsidRDefault="0084402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Nagradni</w:t>
      </w:r>
      <w:proofErr w:type="spellEnd"/>
      <w:r>
        <w:rPr>
          <w:rFonts w:ascii="Times New Roman" w:hAnsi="Times New Roman"/>
          <w:b/>
        </w:rPr>
        <w:t xml:space="preserve"> fond</w:t>
      </w:r>
      <w:r>
        <w:rPr>
          <w:rFonts w:ascii="Times New Roman" w:hAnsi="Times New Roman"/>
        </w:rPr>
        <w:t xml:space="preserve"> </w:t>
      </w:r>
      <w:r w:rsidR="00A5379B">
        <w:rPr>
          <w:rFonts w:ascii="Times New Roman" w:hAnsi="Times New Roman"/>
          <w:b/>
        </w:rPr>
        <w:t>je 20.5</w:t>
      </w:r>
      <w:bookmarkStart w:id="0" w:name="_GoBack"/>
      <w:bookmarkEnd w:id="0"/>
      <w:r w:rsidR="006E07CD">
        <w:rPr>
          <w:rFonts w:ascii="Times New Roman" w:hAnsi="Times New Roman"/>
          <w:b/>
        </w:rPr>
        <w:t xml:space="preserve">00 </w:t>
      </w:r>
      <w:proofErr w:type="spellStart"/>
      <w:r w:rsidR="006E07CD">
        <w:rPr>
          <w:rFonts w:ascii="Times New Roman" w:hAnsi="Times New Roman"/>
          <w:b/>
        </w:rPr>
        <w:t>dinara</w:t>
      </w:r>
      <w:proofErr w:type="spellEnd"/>
      <w:r w:rsidR="006E07CD"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pehar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pobedniku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6E07CD">
        <w:rPr>
          <w:rFonts w:ascii="Times New Roman" w:hAnsi="Times New Roman"/>
          <w:b/>
        </w:rPr>
        <w:t>turnira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Nagradni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fond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ostali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detalji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biće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regulisani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turnirskim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pravilnikom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80119" w:rsidRDefault="00480119" w:rsidP="00480119">
      <w:pPr>
        <w:jc w:val="both"/>
      </w:pPr>
      <w:proofErr w:type="spellStart"/>
      <w:r>
        <w:rPr>
          <w:rFonts w:ascii="Times New Roman" w:hAnsi="Times New Roman"/>
          <w:b/>
        </w:rPr>
        <w:t>Pobednik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turnira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će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dobiti</w:t>
      </w:r>
      <w:proofErr w:type="spellEnd"/>
      <w:r>
        <w:rPr>
          <w:rFonts w:ascii="Times New Roman" w:hAnsi="Times New Roman"/>
          <w:b/>
        </w:rPr>
        <w:t xml:space="preserve"> 15 </w:t>
      </w:r>
      <w:proofErr w:type="spellStart"/>
      <w:r>
        <w:rPr>
          <w:rFonts w:ascii="Times New Roman" w:hAnsi="Times New Roman"/>
          <w:b/>
        </w:rPr>
        <w:t>bodova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GRAN PRI GŠS-NAIS NIŠ 2018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drugoplasirani</w:t>
      </w:r>
      <w:proofErr w:type="spellEnd"/>
      <w:r>
        <w:rPr>
          <w:rFonts w:ascii="Times New Roman" w:hAnsi="Times New Roman"/>
        </w:rPr>
        <w:t xml:space="preserve"> 14, a 15-to </w:t>
      </w:r>
      <w:proofErr w:type="spellStart"/>
      <w:r>
        <w:rPr>
          <w:rFonts w:ascii="Times New Roman" w:hAnsi="Times New Roman"/>
        </w:rPr>
        <w:t>plasirani</w:t>
      </w:r>
      <w:proofErr w:type="spellEnd"/>
      <w:r>
        <w:rPr>
          <w:rFonts w:ascii="Times New Roman" w:hAnsi="Times New Roman"/>
        </w:rPr>
        <w:t xml:space="preserve"> 1 bod. 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takmičari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dobiti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bodova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obzira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plasman</w:t>
      </w:r>
      <w:proofErr w:type="spellEnd"/>
      <w:r>
        <w:rPr>
          <w:rFonts w:ascii="Times New Roman" w:hAnsi="Times New Roman"/>
        </w:rPr>
        <w:t xml:space="preserve">. U finale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plasirati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žitelji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Nišavskog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okruga</w:t>
      </w:r>
      <w:proofErr w:type="spellEnd"/>
      <w:r>
        <w:rPr>
          <w:rFonts w:ascii="Times New Roman" w:hAnsi="Times New Roman"/>
        </w:rPr>
        <w:t xml:space="preserve">, pod </w:t>
      </w:r>
      <w:proofErr w:type="spellStart"/>
      <w:r>
        <w:rPr>
          <w:rFonts w:ascii="Times New Roman" w:hAnsi="Times New Roman"/>
        </w:rPr>
        <w:t>uslovom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odigrali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preko</w:t>
      </w:r>
      <w:proofErr w:type="spellEnd"/>
      <w:r>
        <w:rPr>
          <w:rFonts w:ascii="Times New Roman" w:hAnsi="Times New Roman"/>
        </w:rPr>
        <w:t xml:space="preserve"> 50% </w:t>
      </w:r>
      <w:proofErr w:type="spellStart"/>
      <w:r>
        <w:rPr>
          <w:rFonts w:ascii="Times New Roman" w:hAnsi="Times New Roman"/>
        </w:rPr>
        <w:t>turnira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serije</w:t>
      </w:r>
      <w:proofErr w:type="spellEnd"/>
      <w:r>
        <w:rPr>
          <w:rFonts w:ascii="Times New Roman" w:hAnsi="Times New Roman"/>
        </w:rPr>
        <w:t xml:space="preserve"> GP GŠS-NAIS 2018!!  Link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prijavama</w:t>
      </w:r>
      <w:proofErr w:type="spellEnd"/>
      <w:r>
        <w:rPr>
          <w:rFonts w:ascii="Times New Roman" w:hAnsi="Times New Roman"/>
        </w:rPr>
        <w:t>:</w:t>
      </w:r>
      <w:r w:rsidRPr="00AF7583">
        <w:t xml:space="preserve"> </w:t>
      </w:r>
    </w:p>
    <w:p w:rsidR="00480119" w:rsidRDefault="00480119" w:rsidP="0048011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Prijave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igrača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informacije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telef</w:t>
      </w:r>
      <w:proofErr w:type="spellEnd"/>
      <w:r>
        <w:rPr>
          <w:rFonts w:ascii="Times New Roman" w:hAnsi="Times New Roman"/>
          <w:b/>
        </w:rPr>
        <w:t xml:space="preserve">.  </w:t>
      </w:r>
      <w:proofErr w:type="spellStart"/>
      <w:proofErr w:type="gramStart"/>
      <w:r>
        <w:rPr>
          <w:rFonts w:ascii="Times New Roman" w:hAnsi="Times New Roman"/>
          <w:b/>
        </w:rPr>
        <w:t>sudije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turnira</w:t>
      </w:r>
      <w:proofErr w:type="spellEnd"/>
      <w:proofErr w:type="gram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Aleksandra </w:t>
      </w:r>
      <w:proofErr w:type="spellStart"/>
      <w:r>
        <w:rPr>
          <w:rFonts w:ascii="Times New Roman" w:hAnsi="Times New Roman"/>
        </w:rPr>
        <w:t>Zlatanovića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061/1476168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FB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Aleksandar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Zlatanovic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</w:rPr>
          <w:t>ackoz987@gmail.com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telef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</w:rPr>
        <w:t>potpredsednika</w:t>
      </w:r>
      <w:proofErr w:type="spellEnd"/>
      <w:proofErr w:type="gramEnd"/>
      <w:r>
        <w:rPr>
          <w:rFonts w:ascii="Times New Roman" w:hAnsi="Times New Roman"/>
          <w:b/>
        </w:rPr>
        <w:t xml:space="preserve"> ŠKGN      „NAIS “</w:t>
      </w:r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Dragana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Živića</w:t>
      </w:r>
      <w:proofErr w:type="spellEnd"/>
      <w:r>
        <w:rPr>
          <w:rFonts w:ascii="Times New Roman" w:hAnsi="Times New Roman"/>
        </w:rPr>
        <w:t xml:space="preserve">: 065/8373409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060/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FB: </w:t>
      </w:r>
      <w:proofErr w:type="spellStart"/>
      <w:r>
        <w:rPr>
          <w:rFonts w:ascii="Times New Roman" w:hAnsi="Times New Roman"/>
        </w:rPr>
        <w:t>Dragan</w:t>
      </w:r>
      <w:proofErr w:type="spellEnd"/>
      <w:r>
        <w:rPr>
          <w:rFonts w:ascii="Times New Roman" w:hAnsi="Times New Roman"/>
        </w:rPr>
        <w:t xml:space="preserve"> Zivic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e-mail: zivicd67@gmail.</w:t>
      </w:r>
    </w:p>
    <w:p w:rsidR="00480119" w:rsidRDefault="00480119" w:rsidP="00480119">
      <w:pPr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ŠK GN „NAIS”</w:t>
      </w:r>
    </w:p>
    <w:p w:rsidR="00CD76F8" w:rsidRDefault="00480119" w:rsidP="004801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FM, FT I </w:t>
      </w:r>
      <w:proofErr w:type="gramStart"/>
      <w:r>
        <w:rPr>
          <w:rFonts w:ascii="Times New Roman" w:hAnsi="Times New Roman"/>
        </w:rPr>
        <w:t xml:space="preserve">IA  </w:t>
      </w:r>
      <w:proofErr w:type="spellStart"/>
      <w:r>
        <w:rPr>
          <w:rFonts w:ascii="Times New Roman" w:hAnsi="Times New Roman"/>
        </w:rPr>
        <w:t>Dragan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Živić</w:t>
      </w:r>
      <w:proofErr w:type="spellEnd"/>
      <w:r>
        <w:rPr>
          <w:rFonts w:ascii="Times New Roman" w:hAnsi="Times New Roman"/>
        </w:rPr>
        <w:tab/>
      </w:r>
      <w:r w:rsidR="00844027">
        <w:rPr>
          <w:rFonts w:ascii="Times New Roman" w:hAnsi="Times New Roman"/>
        </w:rPr>
        <w:tab/>
      </w:r>
      <w:r w:rsidR="00844027">
        <w:rPr>
          <w:rFonts w:ascii="Times New Roman" w:hAnsi="Times New Roman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</w:r>
      <w:r w:rsidR="00844027">
        <w:rPr>
          <w:rFonts w:ascii="Times New Roman" w:hAnsi="Times New Roman"/>
          <w:sz w:val="24"/>
          <w:szCs w:val="24"/>
        </w:rPr>
        <w:tab/>
        <w:t xml:space="preserve">                   </w:t>
      </w:r>
    </w:p>
    <w:sectPr w:rsidR="00CD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7"/>
    <w:rsid w:val="0003042E"/>
    <w:rsid w:val="0006372D"/>
    <w:rsid w:val="00063F08"/>
    <w:rsid w:val="00074541"/>
    <w:rsid w:val="00084627"/>
    <w:rsid w:val="00096125"/>
    <w:rsid w:val="000C1643"/>
    <w:rsid w:val="0014623B"/>
    <w:rsid w:val="001609CF"/>
    <w:rsid w:val="001751CD"/>
    <w:rsid w:val="001911D5"/>
    <w:rsid w:val="00291C4D"/>
    <w:rsid w:val="002F5B08"/>
    <w:rsid w:val="003C012C"/>
    <w:rsid w:val="003D31C5"/>
    <w:rsid w:val="00447BBF"/>
    <w:rsid w:val="0045355C"/>
    <w:rsid w:val="004702CB"/>
    <w:rsid w:val="00480119"/>
    <w:rsid w:val="004806EA"/>
    <w:rsid w:val="004B275D"/>
    <w:rsid w:val="004E32B0"/>
    <w:rsid w:val="004F6E5D"/>
    <w:rsid w:val="005235D1"/>
    <w:rsid w:val="00553AB5"/>
    <w:rsid w:val="00562997"/>
    <w:rsid w:val="00562DB8"/>
    <w:rsid w:val="00577F28"/>
    <w:rsid w:val="005B09D3"/>
    <w:rsid w:val="006034A0"/>
    <w:rsid w:val="00643FBB"/>
    <w:rsid w:val="00677312"/>
    <w:rsid w:val="006942FA"/>
    <w:rsid w:val="00697BE1"/>
    <w:rsid w:val="006B0172"/>
    <w:rsid w:val="006C3958"/>
    <w:rsid w:val="006E07CD"/>
    <w:rsid w:val="006F19DD"/>
    <w:rsid w:val="007115B6"/>
    <w:rsid w:val="007213F5"/>
    <w:rsid w:val="0074640E"/>
    <w:rsid w:val="0075443A"/>
    <w:rsid w:val="007A33F5"/>
    <w:rsid w:val="007A46B6"/>
    <w:rsid w:val="007F2288"/>
    <w:rsid w:val="008217A2"/>
    <w:rsid w:val="00821907"/>
    <w:rsid w:val="00844027"/>
    <w:rsid w:val="00880810"/>
    <w:rsid w:val="008A1927"/>
    <w:rsid w:val="008F2FD8"/>
    <w:rsid w:val="00912D90"/>
    <w:rsid w:val="009557D1"/>
    <w:rsid w:val="00976DEF"/>
    <w:rsid w:val="009820C7"/>
    <w:rsid w:val="00987E2D"/>
    <w:rsid w:val="009D1669"/>
    <w:rsid w:val="009E2638"/>
    <w:rsid w:val="009E2868"/>
    <w:rsid w:val="009E5788"/>
    <w:rsid w:val="00A17887"/>
    <w:rsid w:val="00A5379B"/>
    <w:rsid w:val="00A77C95"/>
    <w:rsid w:val="00AA34A6"/>
    <w:rsid w:val="00AD547C"/>
    <w:rsid w:val="00AE1B98"/>
    <w:rsid w:val="00B62E28"/>
    <w:rsid w:val="00B86112"/>
    <w:rsid w:val="00B95F03"/>
    <w:rsid w:val="00BA429C"/>
    <w:rsid w:val="00BC1F86"/>
    <w:rsid w:val="00BD0E3D"/>
    <w:rsid w:val="00C2601F"/>
    <w:rsid w:val="00C4197C"/>
    <w:rsid w:val="00C613F0"/>
    <w:rsid w:val="00C877F7"/>
    <w:rsid w:val="00CB6608"/>
    <w:rsid w:val="00CD76F8"/>
    <w:rsid w:val="00CE18AD"/>
    <w:rsid w:val="00CE39AD"/>
    <w:rsid w:val="00CE3FFB"/>
    <w:rsid w:val="00D30A10"/>
    <w:rsid w:val="00D654AE"/>
    <w:rsid w:val="00D81B16"/>
    <w:rsid w:val="00E22B18"/>
    <w:rsid w:val="00EF5EE9"/>
    <w:rsid w:val="00F21F80"/>
    <w:rsid w:val="00F90A11"/>
    <w:rsid w:val="00F92F6A"/>
    <w:rsid w:val="00FC2DE1"/>
    <w:rsid w:val="00FC6635"/>
    <w:rsid w:val="00FD40F6"/>
    <w:rsid w:val="00FE6339"/>
    <w:rsid w:val="28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39B722B-BCA1-44FA-AA0B-FC67200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link w:val="Footer"/>
    <w:uiPriority w:val="99"/>
    <w:semiHidden/>
    <w:qFormat/>
    <w:rPr>
      <w:sz w:val="22"/>
      <w:szCs w:val="22"/>
    </w:rPr>
  </w:style>
  <w:style w:type="character" w:customStyle="1" w:styleId="textexposedshow">
    <w:name w:val="text_exposed_show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koz9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Zivic</dc:creator>
  <cp:lastModifiedBy>Zivic</cp:lastModifiedBy>
  <cp:revision>3</cp:revision>
  <cp:lastPrinted>2016-03-24T12:29:00Z</cp:lastPrinted>
  <dcterms:created xsi:type="dcterms:W3CDTF">2018-04-23T21:28:00Z</dcterms:created>
  <dcterms:modified xsi:type="dcterms:W3CDTF">2018-04-23T21:38:00Z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